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D1" w:rsidRPr="00E35939" w:rsidRDefault="00EE48D1" w:rsidP="00466498">
      <w:pPr>
        <w:pStyle w:val="Nadpis2"/>
        <w:numPr>
          <w:ilvl w:val="1"/>
          <w:numId w:val="1"/>
        </w:numPr>
        <w:tabs>
          <w:tab w:val="num" w:pos="540"/>
        </w:tabs>
        <w:spacing w:before="240" w:after="240"/>
        <w:ind w:left="539" w:hanging="539"/>
        <w:rPr>
          <w:bCs/>
          <w:u w:val="single"/>
        </w:rPr>
      </w:pPr>
      <w:bookmarkStart w:id="0" w:name="_Toc386032528"/>
      <w:bookmarkStart w:id="1" w:name="_GoBack"/>
      <w:bookmarkEnd w:id="1"/>
      <w:r>
        <w:rPr>
          <w:u w:val="single"/>
        </w:rPr>
        <w:t>Rámcový učebný plán pre 4-ročný študijný</w:t>
      </w:r>
      <w:r w:rsidRPr="00582605">
        <w:rPr>
          <w:u w:val="single"/>
        </w:rPr>
        <w:t xml:space="preserve"> odbor</w:t>
      </w:r>
      <w:bookmarkEnd w:id="0"/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4210 M"/>
        </w:smartTagPr>
        <w:r>
          <w:rPr>
            <w:u w:val="single"/>
          </w:rPr>
          <w:t>4210 M</w:t>
        </w:r>
      </w:smartTag>
      <w:r>
        <w:rPr>
          <w:u w:val="single"/>
        </w:rPr>
        <w:t xml:space="preserve"> </w:t>
      </w:r>
      <w:proofErr w:type="spellStart"/>
      <w:r>
        <w:rPr>
          <w:u w:val="single"/>
        </w:rPr>
        <w:t>agropodnikanie</w:t>
      </w:r>
      <w:proofErr w:type="spellEnd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32259C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Pr="0032259C" w:rsidRDefault="00EE48D1" w:rsidP="009B3C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Pr="0032259C" w:rsidRDefault="00EE48D1" w:rsidP="009B3C6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EE48D1" w:rsidRPr="0032259C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32259C" w:rsidRDefault="00EE48D1" w:rsidP="009B3C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8F7D0A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 w:rsidRPr="008F7D0A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EE48D1" w:rsidRPr="00066241" w:rsidTr="009B3C64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32259C" w:rsidRDefault="00EE48D1" w:rsidP="009B3C64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EE48D1" w:rsidRDefault="00EE48D1" w:rsidP="009B3C6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e)</w:t>
            </w:r>
          </w:p>
          <w:p w:rsidR="00EE48D1" w:rsidRPr="00C72D7E" w:rsidRDefault="00EE48D1" w:rsidP="009B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9B3C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24</w:t>
            </w:r>
          </w:p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EE48D1" w:rsidRPr="008F7D0A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 w:rsidRPr="008F7D0A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EE48D1" w:rsidRPr="00E00D56" w:rsidTr="009B3C64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D56" w:rsidRDefault="00EE48D1" w:rsidP="009B3C64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EE48D1" w:rsidRPr="00BE49F8" w:rsidRDefault="00EE48D1" w:rsidP="009B3C6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54408" w:rsidRDefault="00EE48D1" w:rsidP="009B3C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E48D1" w:rsidRPr="00E76E18" w:rsidRDefault="00EE48D1" w:rsidP="009B3C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EE48D1" w:rsidRPr="00066241" w:rsidTr="009B3C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593BC9" w:rsidRDefault="00EE48D1" w:rsidP="009B3C64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EE48D1" w:rsidRDefault="00EE48D1" w:rsidP="009B3C6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EE48D1" w:rsidRPr="00593BC9" w:rsidRDefault="00EE48D1" w:rsidP="009B3C6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8F7D0A" w:rsidRDefault="00EE48D1" w:rsidP="009B3C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F7D0A">
              <w:rPr>
                <w:b/>
                <w:sz w:val="20"/>
                <w:szCs w:val="20"/>
                <w:lang w:eastAsia="cs-CZ"/>
              </w:rPr>
              <w:t>5</w:t>
            </w:r>
          </w:p>
          <w:p w:rsidR="00EE48D1" w:rsidRPr="008F7D0A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066241" w:rsidTr="009B3C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eastAsia="cs-CZ"/>
              </w:rPr>
              <w:t>možnosť výberu</w:t>
            </w:r>
          </w:p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 w:rsidRPr="00E35939">
              <w:rPr>
                <w:bCs/>
                <w:color w:val="FF0000"/>
                <w:sz w:val="18"/>
                <w:szCs w:val="18"/>
              </w:rPr>
              <w:t>fyzika</w:t>
            </w:r>
          </w:p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 w:rsidRPr="00E35939">
              <w:rPr>
                <w:bCs/>
                <w:color w:val="FF0000"/>
                <w:sz w:val="18"/>
                <w:szCs w:val="18"/>
              </w:rPr>
              <w:t>chémia</w:t>
            </w:r>
          </w:p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 w:rsidRPr="00E35939">
              <w:rPr>
                <w:bCs/>
                <w:color w:val="FF0000"/>
                <w:sz w:val="18"/>
                <w:szCs w:val="18"/>
              </w:rPr>
              <w:t>biológia</w:t>
            </w:r>
          </w:p>
          <w:p w:rsidR="00EE48D1" w:rsidRPr="006B0CB8" w:rsidRDefault="00EE48D1" w:rsidP="009B3C64">
            <w:pPr>
              <w:rPr>
                <w:b/>
                <w:bCs/>
                <w:i/>
                <w:sz w:val="18"/>
                <w:szCs w:val="18"/>
              </w:rPr>
            </w:pPr>
            <w:r w:rsidRPr="00E35939">
              <w:rPr>
                <w:bCs/>
                <w:color w:val="FF0000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54408" w:rsidRDefault="00EE48D1" w:rsidP="009B3C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E48D1" w:rsidRPr="00E54408" w:rsidRDefault="00EE48D1" w:rsidP="009B3C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E48D1" w:rsidRPr="00593988" w:rsidRDefault="00EE48D1" w:rsidP="009B3C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93988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6F355B" w:rsidRDefault="00EE48D1" w:rsidP="009B3C64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5775">
              <w:rPr>
                <w:b/>
                <w:color w:val="FF0000"/>
                <w:sz w:val="20"/>
                <w:szCs w:val="20"/>
              </w:rPr>
              <w:t>i)</w:t>
            </w:r>
          </w:p>
          <w:p w:rsidR="00EE48D1" w:rsidRDefault="00EE48D1" w:rsidP="009B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EE48D1" w:rsidRPr="00066241" w:rsidRDefault="00EE48D1" w:rsidP="009B3C6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8B5775" w:rsidRDefault="00EE48D1" w:rsidP="009B3C64">
            <w:pPr>
              <w:jc w:val="center"/>
              <w:rPr>
                <w:b/>
                <w:color w:val="FF0000"/>
                <w:sz w:val="18"/>
                <w:szCs w:val="18"/>
                <w:lang w:eastAsia="cs-CZ"/>
              </w:rPr>
            </w:pPr>
            <w:r w:rsidRPr="008B5775">
              <w:rPr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EE48D1" w:rsidRPr="0045211B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4 - 6</w:t>
            </w:r>
          </w:p>
          <w:p w:rsidR="00EE48D1" w:rsidRPr="00593988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6F355B" w:rsidRDefault="00EE48D1" w:rsidP="009B3C64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EE48D1" w:rsidRPr="00C72D7E" w:rsidRDefault="00EE48D1" w:rsidP="009B3C64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54408" w:rsidRDefault="00EE48D1" w:rsidP="009B3C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E48D1" w:rsidRPr="00E76E18" w:rsidRDefault="00EE48D1" w:rsidP="009B3C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EE48D1" w:rsidRPr="0032259C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32259C" w:rsidRDefault="00EE48D1" w:rsidP="009B3C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E54408" w:rsidRDefault="00EE48D1" w:rsidP="009B3C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EE48D1" w:rsidRPr="00B93170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Pr="00B93170" w:rsidRDefault="00EE48D1" w:rsidP="009B3C64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Pr="00B93170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E48D1" w:rsidRPr="00066241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B5769B">
              <w:rPr>
                <w:b/>
                <w:color w:val="000000"/>
                <w:sz w:val="18"/>
                <w:szCs w:val="18"/>
              </w:rPr>
              <w:t>02 poľnohospodárske služby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C61851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A660C1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A660C1">
            <w:pPr>
              <w:jc w:val="center"/>
              <w:rPr>
                <w:color w:val="FF0000"/>
                <w:sz w:val="18"/>
                <w:szCs w:val="18"/>
              </w:rPr>
            </w:pPr>
            <w:r w:rsidRPr="00137B18">
              <w:rPr>
                <w:color w:val="FF0000"/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A660C1">
            <w:pPr>
              <w:jc w:val="center"/>
              <w:rPr>
                <w:color w:val="FF0000"/>
              </w:rPr>
            </w:pPr>
            <w:r w:rsidRPr="00137B18">
              <w:rPr>
                <w:color w:val="FF0000"/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86B64"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2003C0">
            <w:pPr>
              <w:jc w:val="center"/>
              <w:rPr>
                <w:color w:val="FF0000"/>
              </w:rPr>
            </w:pPr>
            <w:r w:rsidRPr="00137B18">
              <w:rPr>
                <w:color w:val="FF0000"/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137B18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137B18">
              <w:rPr>
                <w:color w:val="FF0000"/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137B18">
              <w:rPr>
                <w:color w:val="FF0000"/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9B3C64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2003C0">
            <w:pPr>
              <w:jc w:val="center"/>
              <w:rPr>
                <w:color w:val="FF0000"/>
                <w:sz w:val="18"/>
                <w:szCs w:val="18"/>
              </w:rPr>
            </w:pPr>
            <w:r w:rsidRPr="00137B18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5769B" w:rsidRDefault="00EE48D1" w:rsidP="009B3C64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137B18">
              <w:rPr>
                <w:color w:val="FF0000"/>
                <w:sz w:val="18"/>
                <w:szCs w:val="18"/>
              </w:rPr>
              <w:t>17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5769B" w:rsidRDefault="00EE48D1" w:rsidP="009B3C64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CD3D3F" w:rsidRDefault="00EE48D1" w:rsidP="009B3C64">
            <w:pPr>
              <w:jc w:val="both"/>
              <w:rPr>
                <w:color w:val="000000"/>
                <w:sz w:val="18"/>
                <w:szCs w:val="18"/>
              </w:rPr>
            </w:pPr>
            <w:r w:rsidRPr="00CD3D3F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CD3D3F" w:rsidRDefault="00EE48D1" w:rsidP="009B3C6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rastlinná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živočíšna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dopravná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CD3D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poľnohospodársky marketing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8F1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155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155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základy záhradníctva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9B1A23">
              <w:rPr>
                <w:bCs/>
                <w:color w:val="FF0000"/>
                <w:sz w:val="20"/>
                <w:szCs w:val="20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 xml:space="preserve">pestovanie rastlín </w:t>
            </w:r>
            <w:r w:rsidRPr="009B1A23">
              <w:rPr>
                <w:bCs/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9B1A23">
              <w:rPr>
                <w:bCs/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9B3C64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rastlinná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živočíšna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F31D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produktov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základy záhradníctva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chov malých zvierat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špeciálna ochrana rastlín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prax rozvrhová učebná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F3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003C0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DE771B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DE771B">
              <w:rPr>
                <w:b/>
                <w:sz w:val="18"/>
                <w:szCs w:val="18"/>
              </w:rPr>
              <w:t>04 Farmárstvo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9B3C64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CD3D3F" w:rsidRDefault="00EE48D1" w:rsidP="00A660C1">
            <w:pPr>
              <w:jc w:val="both"/>
              <w:rPr>
                <w:color w:val="000000"/>
                <w:sz w:val="18"/>
                <w:szCs w:val="18"/>
              </w:rPr>
            </w:pPr>
            <w:r w:rsidRPr="00CD3D3F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CD3D3F" w:rsidRDefault="00EE48D1" w:rsidP="00A660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dopravná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rastlinná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živočíšna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DD1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záhradníctvo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3E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a 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3E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výrobkov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3E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BF5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3E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BF59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3E4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∑38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93170" w:rsidRDefault="00EE48D1" w:rsidP="009B3C64">
            <w:pPr>
              <w:jc w:val="both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003C0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626420" w:rsidRDefault="00EE48D1" w:rsidP="009B3C6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626420">
              <w:rPr>
                <w:bCs/>
                <w:color w:val="FF0000"/>
                <w:sz w:val="20"/>
                <w:szCs w:val="20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626420" w:rsidRDefault="00EE48D1" w:rsidP="009B3C64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26420">
              <w:rPr>
                <w:color w:val="FF0000"/>
                <w:sz w:val="18"/>
                <w:szCs w:val="18"/>
              </w:rPr>
              <w:t xml:space="preserve">pestovanie rastlín </w:t>
            </w:r>
            <w:r w:rsidRPr="00626420">
              <w:rPr>
                <w:bCs/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626420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626420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626420">
              <w:rPr>
                <w:bCs/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626420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626420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626420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626420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626420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626420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rastlinná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živočíšna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záhradníctvo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a prevencia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výrobkov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E771B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rastlín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rozvrhová učebná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C50E5" w:rsidRDefault="00EE48D1" w:rsidP="009B3C64">
            <w:pPr>
              <w:jc w:val="center"/>
              <w:rPr>
                <w:bCs/>
                <w:sz w:val="20"/>
                <w:szCs w:val="20"/>
              </w:rPr>
            </w:pPr>
            <w:r w:rsidRPr="002C50E5">
              <w:rPr>
                <w:bCs/>
                <w:sz w:val="20"/>
                <w:szCs w:val="20"/>
              </w:rPr>
              <w:t>12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C50E5" w:rsidRDefault="00EE48D1" w:rsidP="009B3C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∑32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C50E5" w:rsidRDefault="00EE48D1" w:rsidP="009B3C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3F494C">
              <w:rPr>
                <w:b/>
                <w:sz w:val="18"/>
                <w:szCs w:val="18"/>
                <w:lang w:eastAsia="cs-CZ"/>
              </w:rPr>
              <w:t>08 poľnohospodársky manažment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rastlinná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 xml:space="preserve">živočíšna výroba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dopravná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ekonomika výrobných odvetví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manažment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lastRenderedPageBreak/>
              <w:t>marketing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štatistika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právna náuka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21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∑38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9B1A23">
              <w:rPr>
                <w:bCs/>
                <w:color w:val="FF0000"/>
                <w:sz w:val="20"/>
                <w:szCs w:val="20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 xml:space="preserve">pestovanie rastlín </w:t>
            </w:r>
            <w:r w:rsidRPr="009B1A23">
              <w:rPr>
                <w:bCs/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9B1A23">
              <w:rPr>
                <w:bCs/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 w:rsidRPr="009B1A2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sz w:val="18"/>
                <w:szCs w:val="18"/>
                <w:lang w:eastAsia="cs-CZ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</w:pPr>
            <w:r>
              <w:rPr>
                <w:sz w:val="18"/>
                <w:szCs w:val="18"/>
                <w:lang w:eastAsia="cs-CZ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sz w:val="18"/>
                <w:szCs w:val="18"/>
                <w:lang w:eastAsia="cs-CZ"/>
              </w:rPr>
              <w:t>živočíšna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sz w:val="18"/>
                <w:szCs w:val="18"/>
                <w:lang w:eastAsia="cs-CZ"/>
              </w:rPr>
              <w:t>rastlinná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sz w:val="18"/>
                <w:szCs w:val="18"/>
                <w:lang w:eastAsia="cs-CZ"/>
              </w:rPr>
              <w:t>ekonomika výrobných odvetví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manažment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marketing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0,5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r>
              <w:rPr>
                <w:sz w:val="18"/>
                <w:szCs w:val="18"/>
              </w:rPr>
              <w:t>prax odborná - rozvrhová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 w:rsidRPr="002C50E5">
              <w:rPr>
                <w:bCs/>
                <w:sz w:val="20"/>
                <w:szCs w:val="20"/>
              </w:rPr>
              <w:t>12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9B3C64">
            <w:pPr>
              <w:jc w:val="both"/>
              <w:rPr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</w:tbl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b/>
                <w:sz w:val="18"/>
                <w:szCs w:val="18"/>
              </w:rPr>
            </w:pPr>
            <w:r w:rsidRPr="00D629A3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29A3">
              <w:rPr>
                <w:b/>
                <w:sz w:val="18"/>
                <w:szCs w:val="18"/>
              </w:rPr>
              <w:t>agroturistika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rastlinná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 xml:space="preserve">živočíšna výroba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dopravná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ekonomika v agroturistike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turistika na vidieku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kultúra ubytovania a stravovania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sprievodcovská činnosť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0105A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19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∑38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/>
                <w:bCs/>
                <w:sz w:val="18"/>
                <w:szCs w:val="18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Cs/>
                <w:color w:val="FF0000"/>
                <w:sz w:val="18"/>
                <w:szCs w:val="18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pestovanie rastlín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 w:rsidRPr="00D629A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  <w:r>
              <w:rPr>
                <w:color w:val="000000"/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  <w:r>
              <w:rPr>
                <w:color w:val="000000"/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rastlinná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 w:rsidRPr="00DA1132">
              <w:rPr>
                <w:bCs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živočíšna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 w:rsidRPr="00DA1132">
              <w:rPr>
                <w:bCs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ekonomika v agroturistike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 w:rsidRPr="00DA1132">
              <w:rPr>
                <w:bCs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turistika na vidieku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 w:rsidRPr="00DA1132">
              <w:rPr>
                <w:bCs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kultúra ubytovania a stravovania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DA1132">
              <w:rPr>
                <w:sz w:val="18"/>
                <w:szCs w:val="18"/>
              </w:rPr>
              <w:t>sprievodcovská činnosť</w:t>
            </w:r>
            <w:r>
              <w:rPr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14DDB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045B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- rozvrhová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14DDB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14DDB" w:rsidRDefault="00EE48D1" w:rsidP="00F144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48D1" w:rsidRDefault="00EE48D1"/>
    <w:p w:rsidR="00EE48D1" w:rsidRDefault="00EE48D1"/>
    <w:p w:rsidR="00EE48D1" w:rsidRDefault="00EE48D1"/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421935">
            <w:pPr>
              <w:jc w:val="both"/>
              <w:rPr>
                <w:b/>
                <w:sz w:val="18"/>
                <w:szCs w:val="18"/>
              </w:rPr>
            </w:pPr>
            <w:r w:rsidRPr="00D629A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D629A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lternatívne poľnohospodárstvo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6381A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alternatívne </w:t>
            </w:r>
            <w:r w:rsidRPr="0026381A">
              <w:rPr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6381A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alternatívny </w:t>
            </w:r>
            <w:r w:rsidRPr="0026381A">
              <w:rPr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D342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dopravná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CA4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7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a 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CA4285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7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ochrana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360E8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D342D2">
            <w:pPr>
              <w:jc w:val="center"/>
              <w:rPr>
                <w:b/>
                <w:bCs/>
                <w:sz w:val="20"/>
                <w:szCs w:val="20"/>
              </w:rPr>
            </w:pPr>
            <w:r w:rsidRPr="00137B18">
              <w:rPr>
                <w:sz w:val="18"/>
                <w:szCs w:val="18"/>
                <w:lang w:eastAsia="cs-CZ"/>
              </w:rPr>
              <w:t>2</w:t>
            </w: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∑38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/>
                <w:bCs/>
                <w:sz w:val="18"/>
                <w:szCs w:val="18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Cs/>
                <w:color w:val="FF0000"/>
                <w:sz w:val="18"/>
                <w:szCs w:val="18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pestovanie rastlín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 w:rsidRPr="00D629A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  <w:r>
              <w:rPr>
                <w:color w:val="000000"/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  <w:r>
              <w:rPr>
                <w:color w:val="000000"/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137B18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6381A" w:rsidRDefault="00EE48D1" w:rsidP="00360E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alternatívne </w:t>
            </w:r>
            <w:r w:rsidRPr="0026381A">
              <w:rPr>
                <w:sz w:val="18"/>
                <w:szCs w:val="18"/>
              </w:rPr>
              <w:t>pestovanie rastlín</w:t>
            </w:r>
            <w:r>
              <w:rPr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60E8D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6381A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alternatívny </w:t>
            </w:r>
            <w:r w:rsidRPr="0026381A">
              <w:rPr>
                <w:sz w:val="18"/>
                <w:szCs w:val="18"/>
              </w:rPr>
              <w:t>chov hospodárskych zvierat</w:t>
            </w:r>
            <w:r>
              <w:rPr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60E8D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60E8D" w:rsidRDefault="00EE48D1" w:rsidP="00360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70D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a 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60E8D" w:rsidRDefault="00EE48D1" w:rsidP="00CA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ochrana rastlín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60E8D" w:rsidRDefault="00EE48D1" w:rsidP="00360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60E8D" w:rsidRDefault="00EE48D1" w:rsidP="00D34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- rozvrhová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14DDB" w:rsidRDefault="00EE48D1" w:rsidP="00EC2E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14DDB" w:rsidRDefault="00EE48D1" w:rsidP="00EC2E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∑</w:t>
            </w:r>
            <w:r>
              <w:rPr>
                <w:bCs/>
                <w:sz w:val="18"/>
                <w:szCs w:val="18"/>
              </w:rPr>
              <w:t>32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EC2EAF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14 chovateľstvo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dopravná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 xml:space="preserve">živočíšna výroba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rastlinná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34454C" w:rsidTr="00EC2EAF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mechanizácia živočíšnej výroby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4454C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 w:rsidRPr="0034454C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výživa a kŕmenie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4454C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 w:rsidRPr="0034454C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344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4454C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a 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4454C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34454C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∑38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/>
                <w:bCs/>
                <w:sz w:val="18"/>
                <w:szCs w:val="18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Cs/>
                <w:color w:val="FF0000"/>
                <w:sz w:val="18"/>
                <w:szCs w:val="18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pestovanie rastlín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 w:rsidRPr="00D629A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rastlinná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 xml:space="preserve">živočíšna výroba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 w:rsidRPr="00EC007D">
              <w:rPr>
                <w:sz w:val="18"/>
                <w:szCs w:val="18"/>
                <w:lang w:eastAsia="cs-CZ"/>
              </w:rPr>
              <w:t>4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mechanizácia živočíšnej výroby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výživa a kŕmenie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poľnohospodárskych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hygiena a 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∑20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C007D" w:rsidRDefault="00EE48D1" w:rsidP="00EC007D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- rozvrhová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14DDB" w:rsidRDefault="00EE48D1" w:rsidP="00EC2E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EC2EAF">
            <w:pPr>
              <w:jc w:val="both"/>
              <w:rPr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EC2EAF">
            <w:pPr>
              <w:jc w:val="center"/>
              <w:rPr>
                <w:sz w:val="18"/>
                <w:szCs w:val="18"/>
                <w:lang w:eastAsia="cs-CZ"/>
              </w:rPr>
            </w:pPr>
            <w:r w:rsidRPr="00714DDB">
              <w:rPr>
                <w:sz w:val="18"/>
                <w:szCs w:val="18"/>
                <w:lang w:eastAsia="cs-CZ"/>
              </w:rPr>
              <w:t>32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EC2EAF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EC2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42193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48D1" w:rsidRDefault="00EE48D1"/>
    <w:p w:rsidR="00EE48D1" w:rsidRDefault="00EE48D1"/>
    <w:p w:rsidR="00EE48D1" w:rsidRDefault="00EE48D1"/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26381A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D629A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b/>
                <w:sz w:val="18"/>
                <w:szCs w:val="18"/>
              </w:rPr>
              <w:t>pestovateľstvo</w:t>
            </w:r>
            <w:proofErr w:type="spellEnd"/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811D44" w:rsidRDefault="00EE48D1" w:rsidP="009B3C64">
            <w:pPr>
              <w:jc w:val="center"/>
              <w:rPr>
                <w:bCs/>
                <w:sz w:val="18"/>
                <w:szCs w:val="18"/>
              </w:rPr>
            </w:pPr>
            <w:r w:rsidRPr="00811D44">
              <w:rPr>
                <w:bCs/>
                <w:sz w:val="18"/>
                <w:szCs w:val="18"/>
              </w:rPr>
              <w:t>17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rastlinná výroba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 xml:space="preserve">živočíšna výroba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dopravná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ovocinárstvo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 w:rsidRPr="00001F27"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 w:rsidRPr="00001F27">
              <w:rPr>
                <w:sz w:val="18"/>
                <w:szCs w:val="18"/>
                <w:lang w:eastAsia="cs-CZ"/>
              </w:rPr>
              <w:t>kvetinárstvo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 w:rsidRPr="00001F27">
              <w:rPr>
                <w:sz w:val="18"/>
                <w:szCs w:val="18"/>
                <w:lang w:eastAsia="cs-CZ"/>
              </w:rPr>
              <w:t>ochrana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 w:rsidRPr="00001F27">
              <w:rPr>
                <w:sz w:val="18"/>
                <w:szCs w:val="18"/>
                <w:lang w:eastAsia="cs-CZ"/>
              </w:rPr>
              <w:t>spracovanie záhradníckych produktov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9B3C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7320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5D2034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/>
                <w:bCs/>
                <w:sz w:val="18"/>
                <w:szCs w:val="18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5D2034" w:rsidRDefault="00EE48D1" w:rsidP="0026381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5D2034" w:rsidRDefault="00EE48D1" w:rsidP="0026381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bCs/>
                <w:color w:val="FF0000"/>
                <w:sz w:val="18"/>
                <w:szCs w:val="18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pestovanie rastlín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D629A3">
              <w:rPr>
                <w:bCs/>
                <w:color w:val="FF0000"/>
                <w:sz w:val="18"/>
                <w:szCs w:val="18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 w:rsidRPr="00DA1132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 w:rsidRPr="00D629A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A1132" w:rsidRDefault="00EE48D1" w:rsidP="0026381A">
            <w:pPr>
              <w:jc w:val="center"/>
              <w:rPr>
                <w:sz w:val="18"/>
                <w:szCs w:val="18"/>
              </w:rPr>
            </w:pPr>
            <w:r w:rsidRPr="00DA1132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r>
              <w:rPr>
                <w:sz w:val="18"/>
                <w:szCs w:val="18"/>
                <w:lang w:eastAsia="cs-CZ"/>
              </w:rPr>
              <w:t>živočíšna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32089" w:rsidRDefault="00EE48D1" w:rsidP="002638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r>
              <w:rPr>
                <w:sz w:val="18"/>
                <w:szCs w:val="18"/>
                <w:lang w:eastAsia="cs-CZ"/>
              </w:rPr>
              <w:t>rastlinná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ovocinárstvo </w:t>
            </w:r>
            <w:r>
              <w:rPr>
                <w:sz w:val="18"/>
                <w:szCs w:val="18"/>
                <w:lang w:eastAsia="cs-CZ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 w:rsidRPr="00001F27"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zeleninárstvo </w:t>
            </w:r>
            <w:r>
              <w:rPr>
                <w:sz w:val="18"/>
                <w:szCs w:val="18"/>
                <w:lang w:eastAsia="cs-CZ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 w:rsidRPr="00001F27">
              <w:rPr>
                <w:sz w:val="18"/>
                <w:szCs w:val="18"/>
                <w:lang w:eastAsia="cs-CZ"/>
              </w:rPr>
              <w:t>kvetinárstvo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 w:rsidRPr="00001F27">
              <w:rPr>
                <w:sz w:val="18"/>
                <w:szCs w:val="18"/>
                <w:lang w:eastAsia="cs-CZ"/>
              </w:rPr>
              <w:t>ochrana rastlín</w:t>
            </w:r>
            <w:r>
              <w:rPr>
                <w:sz w:val="18"/>
                <w:szCs w:val="18"/>
                <w:lang w:eastAsia="cs-CZ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5D20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  <w:r w:rsidRPr="00001F27">
              <w:rPr>
                <w:sz w:val="18"/>
                <w:szCs w:val="18"/>
                <w:lang w:eastAsia="cs-CZ"/>
              </w:rPr>
              <w:t>spracovanie záhradníckych produktov</w:t>
            </w:r>
            <w:r>
              <w:rPr>
                <w:sz w:val="18"/>
                <w:szCs w:val="18"/>
                <w:lang w:eastAsia="cs-CZ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26381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26381A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001F27" w:rsidRDefault="00EE48D1" w:rsidP="007320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- rozvrhová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714DDB" w:rsidRDefault="00EE48D1" w:rsidP="00045B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26381A">
            <w:pPr>
              <w:jc w:val="center"/>
              <w:rPr>
                <w:sz w:val="18"/>
                <w:szCs w:val="18"/>
                <w:lang w:eastAsia="cs-CZ"/>
              </w:rPr>
            </w:pPr>
            <w:r w:rsidRPr="00714DDB">
              <w:rPr>
                <w:sz w:val="18"/>
                <w:szCs w:val="18"/>
                <w:lang w:eastAsia="cs-CZ"/>
              </w:rPr>
              <w:t>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color w:val="FF0000"/>
                <w:sz w:val="18"/>
                <w:szCs w:val="18"/>
              </w:rPr>
            </w:pPr>
            <w:r w:rsidRPr="00D629A3"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D629A3" w:rsidRDefault="00EE48D1" w:rsidP="002638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rFonts w:cs="Times New Roman"/>
                <w:sz w:val="18"/>
                <w:szCs w:val="18"/>
              </w:rPr>
            </w:pPr>
            <w:r w:rsidRPr="00ED0539">
              <w:rPr>
                <w:b/>
                <w:bCs/>
                <w:sz w:val="18"/>
                <w:szCs w:val="18"/>
                <w:lang w:eastAsia="cs-CZ"/>
              </w:rPr>
              <w:t>17 chov koní a jazdectvo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406C51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406C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rPr>
                <w:rFonts w:cs="Times New Roman"/>
              </w:rPr>
            </w:pPr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rPr>
                <w:rFonts w:cs="Times New Roman"/>
              </w:rPr>
            </w:pPr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rPr>
                <w:rFonts w:cs="Times New Roman"/>
              </w:rPr>
            </w:pPr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406C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rPr>
                <w:rFonts w:cs="Times New Roman"/>
              </w:rPr>
            </w:pPr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406C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rPr>
                <w:rFonts w:cs="Times New Roman"/>
              </w:rPr>
            </w:pPr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406C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406C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32D5A" w:rsidRDefault="00EE48D1" w:rsidP="00406C51">
            <w:pPr>
              <w:jc w:val="both"/>
              <w:rPr>
                <w:rFonts w:cs="Times New Roman"/>
                <w:sz w:val="18"/>
                <w:szCs w:val="18"/>
              </w:rPr>
            </w:pPr>
            <w:r w:rsidRPr="00432D5A">
              <w:rPr>
                <w:sz w:val="18"/>
                <w:szCs w:val="18"/>
              </w:rPr>
              <w:t>motorové vozidlá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Teória jazdy na koni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lastRenderedPageBreak/>
              <w:t>Súťažný poriadok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Chov koní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Etológia koní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Stavby, stroje a 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Hygiena a 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Základy kováčstva a </w:t>
            </w:r>
            <w:proofErr w:type="spellStart"/>
            <w:r>
              <w:rPr>
                <w:sz w:val="18"/>
                <w:szCs w:val="18"/>
                <w:lang w:eastAsia="cs-CZ"/>
              </w:rPr>
              <w:t>podkováčstva</w:t>
            </w:r>
            <w:proofErr w:type="spellEnd"/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Základy sedlárstva a </w:t>
            </w:r>
            <w:proofErr w:type="spellStart"/>
            <w:r>
              <w:rPr>
                <w:sz w:val="18"/>
                <w:szCs w:val="18"/>
                <w:lang w:eastAsia="cs-CZ"/>
              </w:rPr>
              <w:t>remenárstva</w:t>
            </w:r>
            <w:proofErr w:type="spellEnd"/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Pedagogika tréningu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Životospráva jazdca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Inseminácia a plemenitba v chove koní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∑38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rFonts w:cs="Times New Roman"/>
                <w:sz w:val="18"/>
                <w:szCs w:val="18"/>
                <w:lang w:eastAsia="cs-CZ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color w:val="FF0000"/>
                <w:sz w:val="20"/>
                <w:szCs w:val="20"/>
              </w:rPr>
            </w:pPr>
            <w:r w:rsidRPr="009B1A23">
              <w:rPr>
                <w:color w:val="FF0000"/>
                <w:sz w:val="20"/>
                <w:szCs w:val="20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9B1A23">
              <w:rPr>
                <w:color w:val="FF0000"/>
                <w:sz w:val="18"/>
                <w:szCs w:val="18"/>
              </w:rPr>
              <w:t xml:space="preserve">pestovanie rastlín </w:t>
            </w:r>
            <w:r w:rsidRPr="009B1A23">
              <w:rPr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9B1A23">
              <w:rPr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color w:val="FF0000"/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Motorové vozidlá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030" w:rsidRDefault="00EE48D1" w:rsidP="00406C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0030">
              <w:rPr>
                <w:sz w:val="20"/>
                <w:szCs w:val="20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Chov koní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030" w:rsidRDefault="00EE48D1" w:rsidP="00406C51">
            <w:pPr>
              <w:jc w:val="center"/>
              <w:rPr>
                <w:sz w:val="20"/>
                <w:szCs w:val="20"/>
              </w:rPr>
            </w:pPr>
            <w:r w:rsidRPr="00E00030">
              <w:rPr>
                <w:sz w:val="20"/>
                <w:szCs w:val="20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Etológia koní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030" w:rsidRDefault="00EE48D1" w:rsidP="00406C51">
            <w:pPr>
              <w:jc w:val="center"/>
              <w:rPr>
                <w:sz w:val="20"/>
                <w:szCs w:val="20"/>
              </w:rPr>
            </w:pPr>
            <w:r w:rsidRPr="00E00030">
              <w:rPr>
                <w:sz w:val="20"/>
                <w:szCs w:val="20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Stavby, stroje a 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030" w:rsidRDefault="00EE48D1" w:rsidP="00406C51">
            <w:pPr>
              <w:jc w:val="center"/>
              <w:rPr>
                <w:sz w:val="20"/>
                <w:szCs w:val="20"/>
              </w:rPr>
            </w:pPr>
            <w:r w:rsidRPr="00E00030">
              <w:rPr>
                <w:sz w:val="20"/>
                <w:szCs w:val="20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Hygiena a 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030" w:rsidRDefault="00EE48D1" w:rsidP="00406C51">
            <w:pPr>
              <w:jc w:val="center"/>
              <w:rPr>
                <w:sz w:val="20"/>
                <w:szCs w:val="20"/>
              </w:rPr>
            </w:pPr>
            <w:r w:rsidRPr="00E00030">
              <w:rPr>
                <w:sz w:val="20"/>
                <w:szCs w:val="20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Základy kováčstva a </w:t>
            </w:r>
            <w:proofErr w:type="spellStart"/>
            <w:r>
              <w:rPr>
                <w:sz w:val="18"/>
                <w:szCs w:val="18"/>
                <w:lang w:eastAsia="cs-CZ"/>
              </w:rPr>
              <w:t>podkováčstva</w:t>
            </w:r>
            <w:proofErr w:type="spellEnd"/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030" w:rsidRDefault="00EE48D1" w:rsidP="00406C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Základy sedlárstva a </w:t>
            </w:r>
            <w:proofErr w:type="spellStart"/>
            <w:r>
              <w:rPr>
                <w:sz w:val="18"/>
                <w:szCs w:val="18"/>
                <w:lang w:eastAsia="cs-CZ"/>
              </w:rPr>
              <w:t>remenárstva</w:t>
            </w:r>
            <w:proofErr w:type="spellEnd"/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406C51">
            <w:pPr>
              <w:jc w:val="both"/>
              <w:rPr>
                <w:rFonts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00030" w:rsidRDefault="00EE48D1" w:rsidP="00406C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- rozvrhová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C50E5" w:rsidRDefault="00EE48D1" w:rsidP="00406C51">
            <w:pPr>
              <w:jc w:val="center"/>
              <w:rPr>
                <w:sz w:val="20"/>
                <w:szCs w:val="20"/>
              </w:rPr>
            </w:pPr>
            <w:r w:rsidRPr="002C50E5">
              <w:rPr>
                <w:sz w:val="20"/>
                <w:szCs w:val="20"/>
              </w:rPr>
              <w:t>12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C50E5" w:rsidRDefault="00EE48D1" w:rsidP="00406C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406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odborná – bloková, individuálna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C50E5" w:rsidRDefault="00EE48D1" w:rsidP="00406C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∑365/9 h  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406C5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</w:tbl>
    <w:p w:rsidR="00EE48D1" w:rsidRDefault="00EE48D1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 w:rsidRPr="00ED0539">
              <w:rPr>
                <w:b/>
                <w:sz w:val="18"/>
                <w:szCs w:val="18"/>
                <w:lang w:eastAsia="cs-CZ"/>
              </w:rPr>
              <w:t>18 Kynológia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mechanizácia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pestovanie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chov hospodárskych zvierat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0BA">
              <w:rPr>
                <w:sz w:val="18"/>
                <w:szCs w:val="18"/>
              </w:rPr>
              <w:t>3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podnikanie a služby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chémia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živočíšna výroba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motorové vozidlá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7E62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chov psov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výcvik psov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eastAsia="cs-CZ"/>
              </w:rPr>
              <w:t>5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organizácia a legislatíva v chove psov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hygiena a prevencia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etológia psov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výživa a kŕmenie psov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  <w:lang w:eastAsia="cs-CZ"/>
              </w:rPr>
            </w:pPr>
            <w:r w:rsidRPr="00B9317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∑38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r w:rsidRPr="009B1A23">
              <w:rPr>
                <w:bCs/>
                <w:color w:val="FF0000"/>
                <w:sz w:val="20"/>
                <w:szCs w:val="20"/>
              </w:rPr>
              <w:t>mechanizácia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r w:rsidRPr="009B1A23">
              <w:rPr>
                <w:color w:val="FF0000"/>
                <w:sz w:val="18"/>
                <w:szCs w:val="18"/>
              </w:rPr>
              <w:t xml:space="preserve">chov hospodárskych zvierat </w:t>
            </w:r>
            <w:r w:rsidRPr="009B1A23">
              <w:rPr>
                <w:bCs/>
                <w:color w:val="FF0000"/>
                <w:sz w:val="20"/>
                <w:szCs w:val="20"/>
              </w:rPr>
              <w:t>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26381A">
            <w:pPr>
              <w:jc w:val="center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r w:rsidRPr="009B1A23">
              <w:rPr>
                <w:color w:val="FF0000"/>
                <w:sz w:val="18"/>
                <w:szCs w:val="18"/>
              </w:rPr>
              <w:t>ekonomika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26381A">
            <w:pPr>
              <w:jc w:val="center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r w:rsidRPr="009B1A23">
              <w:rPr>
                <w:color w:val="FF0000"/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26381A">
            <w:pPr>
              <w:jc w:val="center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A660C1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9B1A23">
              <w:rPr>
                <w:color w:val="FF0000"/>
                <w:sz w:val="18"/>
                <w:szCs w:val="18"/>
              </w:rPr>
              <w:t>účtovníctvo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26381A">
            <w:pPr>
              <w:jc w:val="center"/>
              <w:rPr>
                <w:sz w:val="18"/>
                <w:szCs w:val="18"/>
              </w:rPr>
            </w:pPr>
            <w:r w:rsidRPr="009B1A23">
              <w:rPr>
                <w:color w:val="FF0000"/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A660C1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živočíšna výroba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26381A">
            <w:pPr>
              <w:jc w:val="center"/>
              <w:rPr>
                <w:color w:val="FF0000"/>
                <w:sz w:val="18"/>
                <w:szCs w:val="18"/>
              </w:rPr>
            </w:pPr>
            <w:r w:rsidRPr="00971677"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both"/>
              <w:rPr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lastRenderedPageBreak/>
              <w:t>aplikovaná informatika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A660C1">
            <w:pPr>
              <w:jc w:val="both"/>
              <w:rPr>
                <w:color w:val="000000"/>
                <w:sz w:val="18"/>
                <w:szCs w:val="18"/>
              </w:rPr>
            </w:pPr>
            <w:r w:rsidRPr="009B1A23">
              <w:rPr>
                <w:color w:val="000000"/>
                <w:sz w:val="18"/>
                <w:szCs w:val="18"/>
              </w:rPr>
              <w:t>aplikovaná biológia</w:t>
            </w:r>
            <w:r>
              <w:rPr>
                <w:color w:val="000000"/>
                <w:sz w:val="18"/>
                <w:szCs w:val="18"/>
              </w:rPr>
              <w:t xml:space="preserve">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A660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výcvik psov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A660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chov koní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9B1A23" w:rsidRDefault="00EE48D1" w:rsidP="00A660C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základy veterinárstva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263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/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243A0" w:rsidRDefault="00EE48D1" w:rsidP="0026381A">
            <w:pPr>
              <w:jc w:val="center"/>
              <w:rPr>
                <w:sz w:val="18"/>
                <w:szCs w:val="18"/>
              </w:rPr>
            </w:pPr>
            <w:r w:rsidRPr="002243A0">
              <w:rPr>
                <w:sz w:val="18"/>
                <w:szCs w:val="18"/>
              </w:rPr>
              <w:t>20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r>
              <w:rPr>
                <w:sz w:val="18"/>
                <w:szCs w:val="18"/>
              </w:rPr>
              <w:t>prax odborná - rozvrhová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243A0" w:rsidRDefault="00EE48D1" w:rsidP="0026381A">
            <w:pPr>
              <w:jc w:val="center"/>
              <w:rPr>
                <w:sz w:val="18"/>
                <w:szCs w:val="18"/>
              </w:rPr>
            </w:pPr>
            <w:r w:rsidRPr="002243A0">
              <w:rPr>
                <w:sz w:val="18"/>
                <w:szCs w:val="18"/>
              </w:rPr>
              <w:t>12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26381A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A660C1">
            <w:pPr>
              <w:jc w:val="both"/>
              <w:rPr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45211B" w:rsidRDefault="00EE48D1" w:rsidP="0052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∑32</w:t>
            </w:r>
          </w:p>
        </w:tc>
      </w:tr>
      <w:tr w:rsidR="00EE48D1" w:rsidRPr="00066241" w:rsidTr="009B3C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76E18" w:rsidRDefault="00EE48D1" w:rsidP="00A660C1">
            <w:pPr>
              <w:jc w:val="both"/>
              <w:rPr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A660C1">
            <w:pPr>
              <w:jc w:val="center"/>
              <w:rPr>
                <w:sz w:val="18"/>
                <w:szCs w:val="18"/>
              </w:rPr>
            </w:pPr>
          </w:p>
        </w:tc>
      </w:tr>
      <w:tr w:rsidR="00EE48D1" w:rsidRPr="00066241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E35939">
              <w:rPr>
                <w:bCs/>
                <w:color w:val="FF0000"/>
                <w:sz w:val="18"/>
                <w:szCs w:val="18"/>
              </w:rPr>
              <w:t>praktické cvičenia 1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E35939">
              <w:rPr>
                <w:bCs/>
                <w:color w:val="FF0000"/>
                <w:sz w:val="18"/>
                <w:szCs w:val="18"/>
              </w:rPr>
              <w:t>praktické cvičenia 1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E35939">
              <w:rPr>
                <w:bCs/>
                <w:color w:val="FF0000"/>
                <w:sz w:val="18"/>
                <w:szCs w:val="18"/>
              </w:rPr>
              <w:t>odborná prax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066241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</w:tr>
      <w:tr w:rsidR="00EE48D1" w:rsidRPr="00066241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Default="00EE48D1" w:rsidP="009B3C64">
            <w:pPr>
              <w:jc w:val="both"/>
              <w:rPr>
                <w:sz w:val="18"/>
                <w:szCs w:val="18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B93170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B93170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93170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  <w:r w:rsidRPr="00247082">
              <w:rPr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93170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rPr>
          <w:trHeight w:val="138"/>
        </w:trPr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rPr>
          <w:trHeight w:val="169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Pr="00ED0539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rPr>
          <w:trHeight w:val="156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E7858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Pr="003F494C" w:rsidRDefault="00EE48D1" w:rsidP="009B3C64">
            <w:pPr>
              <w:jc w:val="both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A660C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E48D1" w:rsidRPr="00EE7858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Pr="00B93170" w:rsidRDefault="00EE48D1" w:rsidP="009B3C6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E48D1" w:rsidRPr="00E76E18" w:rsidRDefault="00EE48D1" w:rsidP="009B3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8D1" w:rsidRPr="00B93170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B93170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B93170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B93170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E35939" w:rsidRDefault="00EE48D1" w:rsidP="009B3C6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B93170" w:rsidRDefault="00EE48D1" w:rsidP="009B3C64">
            <w:pPr>
              <w:jc w:val="center"/>
              <w:rPr>
                <w:sz w:val="20"/>
                <w:szCs w:val="20"/>
              </w:rPr>
            </w:pPr>
          </w:p>
        </w:tc>
      </w:tr>
      <w:tr w:rsidR="00EE48D1" w:rsidRPr="0032259C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Pr="0032259C" w:rsidRDefault="00EE48D1" w:rsidP="009B3C6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E48D1" w:rsidRPr="006F355B" w:rsidRDefault="00EE48D1" w:rsidP="009B3C64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EE48D1" w:rsidRPr="0032259C" w:rsidTr="009B3C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Pr="0032259C" w:rsidRDefault="00EE48D1" w:rsidP="009B3C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E48D1" w:rsidRPr="0032259C" w:rsidRDefault="00EE48D1" w:rsidP="009B3C6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E48D1" w:rsidRPr="0032259C" w:rsidTr="009B3C64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32259C" w:rsidRDefault="00EE48D1" w:rsidP="009B3C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E48D1" w:rsidRPr="0032259C" w:rsidRDefault="00EE48D1" w:rsidP="009B3C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E48D1" w:rsidRPr="00066241" w:rsidTr="009B3C64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593BC9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48D1" w:rsidRPr="00B54CC1" w:rsidRDefault="00EE48D1" w:rsidP="009B3C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E48D1" w:rsidRPr="00066241" w:rsidTr="009B3C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593BC9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54CC1" w:rsidRDefault="00EE48D1" w:rsidP="009B3C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E48D1" w:rsidRPr="00066241" w:rsidTr="009B3C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Default="00EE48D1" w:rsidP="009B3C64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54CC1" w:rsidRDefault="00EE48D1" w:rsidP="009B3C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E48D1" w:rsidRPr="00066241" w:rsidTr="009B3C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247082" w:rsidRDefault="00EE48D1" w:rsidP="009B3C64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E48D1" w:rsidRPr="00B54CC1" w:rsidRDefault="00EE48D1" w:rsidP="009B3C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E48D1" w:rsidRPr="0069379C" w:rsidTr="009B3C6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69379C" w:rsidRDefault="00EE48D1" w:rsidP="009B3C64">
            <w:pPr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8D1" w:rsidRPr="0069379C" w:rsidRDefault="00EE48D1" w:rsidP="009B3C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EE48D1" w:rsidRPr="008F7D0A" w:rsidRDefault="00EE48D1" w:rsidP="00466498">
      <w:r>
        <w:tab/>
      </w:r>
      <w:r>
        <w:tab/>
      </w:r>
    </w:p>
    <w:p w:rsidR="00EE48D1" w:rsidRPr="00D5673F" w:rsidRDefault="00EE48D1" w:rsidP="00466498">
      <w:pPr>
        <w:pStyle w:val="Zkladntext2"/>
        <w:jc w:val="both"/>
        <w:rPr>
          <w:sz w:val="20"/>
          <w:szCs w:val="20"/>
        </w:rPr>
      </w:pPr>
    </w:p>
    <w:p w:rsidR="00EE48D1" w:rsidRPr="00582605" w:rsidRDefault="00EE48D1" w:rsidP="00466498">
      <w:pPr>
        <w:pStyle w:val="Nadpis2"/>
        <w:numPr>
          <w:ilvl w:val="1"/>
          <w:numId w:val="1"/>
        </w:numPr>
        <w:tabs>
          <w:tab w:val="num" w:pos="540"/>
        </w:tabs>
        <w:spacing w:before="240" w:after="240"/>
        <w:ind w:left="539" w:hanging="539"/>
        <w:rPr>
          <w:u w:val="single"/>
        </w:rPr>
      </w:pPr>
      <w:bookmarkStart w:id="2" w:name="_Toc386032529"/>
      <w:r w:rsidRPr="00582605">
        <w:rPr>
          <w:u w:val="single"/>
        </w:rPr>
        <w:t>Poznámky k rámco</w:t>
      </w:r>
      <w:r>
        <w:rPr>
          <w:u w:val="single"/>
        </w:rPr>
        <w:t>vému učebnému plánu pre 4- ročný študijný</w:t>
      </w:r>
      <w:r w:rsidRPr="00582605">
        <w:rPr>
          <w:u w:val="single"/>
        </w:rPr>
        <w:t xml:space="preserve"> odbor</w:t>
      </w:r>
      <w:bookmarkEnd w:id="2"/>
      <w:r>
        <w:rPr>
          <w:u w:val="single"/>
        </w:rPr>
        <w:t xml:space="preserve"> </w:t>
      </w:r>
      <w:r w:rsidRPr="00ED3665">
        <w:rPr>
          <w:bCs/>
          <w:color w:val="FF0000"/>
          <w:u w:val="single"/>
        </w:rPr>
        <w:t>(</w:t>
      </w:r>
      <w:proofErr w:type="spellStart"/>
      <w:r w:rsidRPr="00ED3665">
        <w:rPr>
          <w:bCs/>
          <w:color w:val="FF0000"/>
          <w:u w:val="single"/>
        </w:rPr>
        <w:t>xxxx</w:t>
      </w:r>
      <w:proofErr w:type="spellEnd"/>
      <w:r w:rsidRPr="00ED3665">
        <w:rPr>
          <w:bCs/>
          <w:color w:val="FF0000"/>
          <w:u w:val="single"/>
        </w:rPr>
        <w:t xml:space="preserve"> </w:t>
      </w:r>
      <w:r>
        <w:rPr>
          <w:bCs/>
          <w:color w:val="FF0000"/>
          <w:u w:val="single"/>
        </w:rPr>
        <w:t>M</w:t>
      </w:r>
      <w:r w:rsidRPr="00ED3665">
        <w:rPr>
          <w:bCs/>
          <w:color w:val="FF0000"/>
          <w:u w:val="single"/>
        </w:rPr>
        <w:t>)</w:t>
      </w:r>
      <w:r>
        <w:rPr>
          <w:bCs/>
          <w:color w:val="FF0000"/>
          <w:u w:val="single"/>
        </w:rPr>
        <w:t xml:space="preserve"> </w:t>
      </w:r>
      <w:r w:rsidRPr="00ED3665">
        <w:rPr>
          <w:bCs/>
          <w:color w:val="FF0000"/>
          <w:u w:val="single"/>
        </w:rPr>
        <w:t>kód a</w:t>
      </w:r>
      <w:r>
        <w:rPr>
          <w:bCs/>
          <w:color w:val="FF0000"/>
          <w:u w:val="single"/>
        </w:rPr>
        <w:t> </w:t>
      </w:r>
      <w:r w:rsidRPr="00ED3665">
        <w:rPr>
          <w:bCs/>
          <w:color w:val="FF0000"/>
          <w:u w:val="single"/>
        </w:rPr>
        <w:t>názov</w:t>
      </w:r>
      <w:r>
        <w:rPr>
          <w:bCs/>
          <w:color w:val="FF0000"/>
          <w:u w:val="single"/>
        </w:rPr>
        <w:t xml:space="preserve"> odboru</w:t>
      </w:r>
    </w:p>
    <w:p w:rsidR="00EE48D1" w:rsidRPr="00FE79C0" w:rsidRDefault="00EE48D1" w:rsidP="00466498">
      <w:pPr>
        <w:numPr>
          <w:ilvl w:val="0"/>
          <w:numId w:val="3"/>
        </w:numPr>
        <w:spacing w:before="120" w:after="120"/>
        <w:jc w:val="both"/>
      </w:pPr>
      <w:r w:rsidRPr="00FE79C0">
        <w:t>Rámcový učebný plán vymedzuje proporcie medzi všeobecným a odborným vzdelávaním</w:t>
      </w:r>
      <w:r>
        <w:t xml:space="preserve">, vzdelávacie oblasti a vyučovacie predmety a </w:t>
      </w:r>
      <w:r w:rsidRPr="00FE79C0">
        <w:t xml:space="preserve">ich záväzný minimálny rozsah. </w:t>
      </w:r>
      <w:r w:rsidRPr="00457776">
        <w:t xml:space="preserve">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</w:t>
      </w:r>
      <w:r w:rsidRPr="00457776">
        <w:lastRenderedPageBreak/>
        <w:t>teoretického praktického vyučovania z celkového počtu vyučovacích hodín musí ostať zachovaný.</w:t>
      </w:r>
    </w:p>
    <w:p w:rsidR="00EE48D1" w:rsidRPr="00457776" w:rsidRDefault="00EE48D1" w:rsidP="00466498">
      <w:pPr>
        <w:numPr>
          <w:ilvl w:val="0"/>
          <w:numId w:val="3"/>
        </w:numPr>
        <w:spacing w:before="120" w:after="120"/>
        <w:jc w:val="both"/>
      </w:pPr>
      <w:r w:rsidRPr="00457776"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EE48D1" w:rsidRDefault="00EE48D1" w:rsidP="00466498">
      <w:pPr>
        <w:numPr>
          <w:ilvl w:val="0"/>
          <w:numId w:val="3"/>
        </w:numPr>
        <w:spacing w:before="120" w:after="120"/>
        <w:jc w:val="both"/>
        <w:rPr>
          <w:noProof/>
          <w:snapToGrid w:val="0"/>
          <w:sz w:val="22"/>
          <w:szCs w:val="22"/>
        </w:rPr>
      </w:pPr>
      <w:r w:rsidRPr="00046C37">
        <w:t xml:space="preserve">Riaditeľ školy po prerokovaní </w:t>
      </w:r>
      <w:r w:rsidRPr="002A411A">
        <w:t>v pedagogickej rade na návrh predmetových komisií rozhodne, ktoré predmety v rámci teoretického vyučovania možno spájať do viachodinových celkov</w:t>
      </w:r>
      <w:r>
        <w:t>.</w:t>
      </w:r>
    </w:p>
    <w:p w:rsidR="00EE48D1" w:rsidRDefault="00EE48D1" w:rsidP="00466498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>
        <w:rPr>
          <w:noProof/>
          <w:snapToGrid w:val="0"/>
        </w:rPr>
        <w:t>pri minimálnom počte 24 žiakov.</w:t>
      </w:r>
    </w:p>
    <w:p w:rsidR="00EE48D1" w:rsidRPr="00457776" w:rsidRDefault="00EE48D1" w:rsidP="00466498">
      <w:pPr>
        <w:numPr>
          <w:ilvl w:val="0"/>
          <w:numId w:val="3"/>
        </w:numPr>
        <w:spacing w:before="120" w:after="120"/>
        <w:jc w:val="both"/>
      </w:pPr>
      <w:r w:rsidRPr="00457776">
        <w:t>Trieda sa na dvoch hodinách v týždni za celé štúdium delí na skupiny pri m</w:t>
      </w:r>
      <w:r>
        <w:t>inimálnom počte 24 žiakov.</w:t>
      </w:r>
    </w:p>
    <w:p w:rsidR="00EE48D1" w:rsidRPr="00457776" w:rsidRDefault="00EE48D1" w:rsidP="00466498">
      <w:pPr>
        <w:numPr>
          <w:ilvl w:val="0"/>
          <w:numId w:val="3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EE48D1" w:rsidRPr="00457776" w:rsidRDefault="00EE48D1" w:rsidP="00466498">
      <w:pPr>
        <w:numPr>
          <w:ilvl w:val="0"/>
          <w:numId w:val="3"/>
        </w:numPr>
        <w:spacing w:before="120" w:after="120"/>
        <w:jc w:val="both"/>
        <w:rPr>
          <w:bCs/>
        </w:rPr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EE48D1" w:rsidRPr="00457776" w:rsidRDefault="00EE48D1" w:rsidP="00466498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EE48D1" w:rsidRPr="00457776" w:rsidRDefault="00EE48D1" w:rsidP="00466498">
      <w:pPr>
        <w:numPr>
          <w:ilvl w:val="0"/>
          <w:numId w:val="3"/>
        </w:numPr>
        <w:jc w:val="both"/>
        <w:rPr>
          <w:snapToGrid w:val="0"/>
          <w:color w:val="FF000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457776">
        <w:rPr>
          <w:snapToGrid w:val="0"/>
          <w:color w:val="FF0000"/>
        </w:rPr>
        <w:t>Predmet informatika sa vyučuje povinne ak škola nemá zavedený odborný predmet aplikovaná informatika.</w:t>
      </w:r>
    </w:p>
    <w:p w:rsidR="00EE48D1" w:rsidRDefault="00EE48D1" w:rsidP="00466498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Trieda sa delí na skupiny, maximálny počet žiakov v skupine je 15</w:t>
      </w:r>
      <w:r>
        <w:t>.</w:t>
      </w:r>
    </w:p>
    <w:p w:rsidR="00EE48D1" w:rsidRPr="00457776" w:rsidRDefault="00EE48D1" w:rsidP="00466498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kur</w:t>
      </w:r>
      <w:r>
        <w:t xml:space="preserve">z pohybových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 xml:space="preserve"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</w:t>
      </w:r>
      <w:r>
        <w:lastRenderedPageBreak/>
        <w:t>a zdravia. Uskutočňujú sa v 1. a v 2. ročníku vo vyučovacom čase v rozsahu 6 hodín v každom polroku školského roka raz.</w:t>
      </w:r>
    </w:p>
    <w:p w:rsidR="00EE48D1" w:rsidRPr="00457776" w:rsidRDefault="00EE48D1" w:rsidP="00466498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 xml:space="preserve">Trieda sa </w:t>
      </w:r>
      <w:r w:rsidRPr="00CD2643">
        <w:t>delí</w:t>
      </w:r>
      <w:r w:rsidRPr="00457776">
        <w:t xml:space="preserve"> na skupiny ak je možnosť zriadiť skupinu najmenej 8 žiakov. </w:t>
      </w:r>
    </w:p>
    <w:p w:rsidR="00EE48D1" w:rsidRPr="00457776" w:rsidRDefault="00EE48D1" w:rsidP="00466498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 xml:space="preserve">Ak sa </w:t>
      </w:r>
      <w:r w:rsidRPr="00CD2643">
        <w:t>vyučovacia</w:t>
      </w:r>
      <w:r w:rsidRPr="00457776">
        <w:t xml:space="preserve"> hodina poskytuje formou praktických cvičení, trieda sa delí na skupiny s minimálnym počtom 8 žiakov v skupine. </w:t>
      </w:r>
    </w:p>
    <w:p w:rsidR="00EE48D1" w:rsidRPr="00E03484" w:rsidRDefault="00EE48D1" w:rsidP="00466498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EE48D1" w:rsidRDefault="00EE48D1"/>
    <w:sectPr w:rsidR="00EE48D1" w:rsidSect="004D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93"/>
        </w:tabs>
        <w:ind w:left="1793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498"/>
    <w:rsid w:val="00001F27"/>
    <w:rsid w:val="00004BF3"/>
    <w:rsid w:val="0001590B"/>
    <w:rsid w:val="000242D6"/>
    <w:rsid w:val="00045B85"/>
    <w:rsid w:val="00046C37"/>
    <w:rsid w:val="00066241"/>
    <w:rsid w:val="00077F17"/>
    <w:rsid w:val="00095206"/>
    <w:rsid w:val="000D7F27"/>
    <w:rsid w:val="00111756"/>
    <w:rsid w:val="00137B18"/>
    <w:rsid w:val="00143E1C"/>
    <w:rsid w:val="00155644"/>
    <w:rsid w:val="001E6558"/>
    <w:rsid w:val="001F5A7E"/>
    <w:rsid w:val="002003C0"/>
    <w:rsid w:val="00200B03"/>
    <w:rsid w:val="0020105A"/>
    <w:rsid w:val="002243A0"/>
    <w:rsid w:val="00235FB8"/>
    <w:rsid w:val="00247082"/>
    <w:rsid w:val="0026381A"/>
    <w:rsid w:val="002A36C7"/>
    <w:rsid w:val="002A411A"/>
    <w:rsid w:val="002C50E5"/>
    <w:rsid w:val="0032259C"/>
    <w:rsid w:val="00330D04"/>
    <w:rsid w:val="0034454C"/>
    <w:rsid w:val="00350C6C"/>
    <w:rsid w:val="00360E8D"/>
    <w:rsid w:val="00367422"/>
    <w:rsid w:val="00371ECD"/>
    <w:rsid w:val="003E455C"/>
    <w:rsid w:val="003F494C"/>
    <w:rsid w:val="00406C51"/>
    <w:rsid w:val="00421935"/>
    <w:rsid w:val="00432D5A"/>
    <w:rsid w:val="0043624C"/>
    <w:rsid w:val="0045211B"/>
    <w:rsid w:val="00457776"/>
    <w:rsid w:val="00466498"/>
    <w:rsid w:val="00481B6B"/>
    <w:rsid w:val="00486B64"/>
    <w:rsid w:val="004B4346"/>
    <w:rsid w:val="004D2748"/>
    <w:rsid w:val="004D4925"/>
    <w:rsid w:val="004E57F3"/>
    <w:rsid w:val="005160BA"/>
    <w:rsid w:val="005219C3"/>
    <w:rsid w:val="00545FB2"/>
    <w:rsid w:val="00577231"/>
    <w:rsid w:val="00582605"/>
    <w:rsid w:val="00593988"/>
    <w:rsid w:val="00593BC9"/>
    <w:rsid w:val="005A0029"/>
    <w:rsid w:val="005D2034"/>
    <w:rsid w:val="00620314"/>
    <w:rsid w:val="00626420"/>
    <w:rsid w:val="006428CB"/>
    <w:rsid w:val="0069379C"/>
    <w:rsid w:val="006B0CB8"/>
    <w:rsid w:val="006D0489"/>
    <w:rsid w:val="006F0A98"/>
    <w:rsid w:val="006F355B"/>
    <w:rsid w:val="0070037D"/>
    <w:rsid w:val="00714DDB"/>
    <w:rsid w:val="00732089"/>
    <w:rsid w:val="00784A8F"/>
    <w:rsid w:val="007A2814"/>
    <w:rsid w:val="007E6210"/>
    <w:rsid w:val="007F0E36"/>
    <w:rsid w:val="00811D44"/>
    <w:rsid w:val="00840EBD"/>
    <w:rsid w:val="00864DD3"/>
    <w:rsid w:val="008A0ECB"/>
    <w:rsid w:val="008A41A4"/>
    <w:rsid w:val="008A7020"/>
    <w:rsid w:val="008B5775"/>
    <w:rsid w:val="008D7DEA"/>
    <w:rsid w:val="008E3790"/>
    <w:rsid w:val="008F17C5"/>
    <w:rsid w:val="008F7D0A"/>
    <w:rsid w:val="00931289"/>
    <w:rsid w:val="00953F69"/>
    <w:rsid w:val="00965881"/>
    <w:rsid w:val="00971677"/>
    <w:rsid w:val="00991D69"/>
    <w:rsid w:val="009B1A23"/>
    <w:rsid w:val="009B3C64"/>
    <w:rsid w:val="009B7185"/>
    <w:rsid w:val="009F429E"/>
    <w:rsid w:val="00A660C1"/>
    <w:rsid w:val="00A70D6C"/>
    <w:rsid w:val="00A90CBE"/>
    <w:rsid w:val="00AA2005"/>
    <w:rsid w:val="00B54CC1"/>
    <w:rsid w:val="00B5769B"/>
    <w:rsid w:val="00B63C9D"/>
    <w:rsid w:val="00B74ED7"/>
    <w:rsid w:val="00B93170"/>
    <w:rsid w:val="00B959CB"/>
    <w:rsid w:val="00BA1F14"/>
    <w:rsid w:val="00BE49F8"/>
    <w:rsid w:val="00BF59DC"/>
    <w:rsid w:val="00C13EE0"/>
    <w:rsid w:val="00C61851"/>
    <w:rsid w:val="00C72D7E"/>
    <w:rsid w:val="00CA3AA8"/>
    <w:rsid w:val="00CA4285"/>
    <w:rsid w:val="00CD2643"/>
    <w:rsid w:val="00CD3D3F"/>
    <w:rsid w:val="00CF271C"/>
    <w:rsid w:val="00D342D2"/>
    <w:rsid w:val="00D5145F"/>
    <w:rsid w:val="00D51C5E"/>
    <w:rsid w:val="00D5673F"/>
    <w:rsid w:val="00D629A3"/>
    <w:rsid w:val="00D75D32"/>
    <w:rsid w:val="00D84DD2"/>
    <w:rsid w:val="00DA1132"/>
    <w:rsid w:val="00DD1F17"/>
    <w:rsid w:val="00DD3169"/>
    <w:rsid w:val="00DE771B"/>
    <w:rsid w:val="00E00030"/>
    <w:rsid w:val="00E00D56"/>
    <w:rsid w:val="00E03484"/>
    <w:rsid w:val="00E35939"/>
    <w:rsid w:val="00E54408"/>
    <w:rsid w:val="00E647B1"/>
    <w:rsid w:val="00E672CC"/>
    <w:rsid w:val="00E71422"/>
    <w:rsid w:val="00E76E18"/>
    <w:rsid w:val="00E87CD5"/>
    <w:rsid w:val="00EA5CC1"/>
    <w:rsid w:val="00EB51BF"/>
    <w:rsid w:val="00EC007D"/>
    <w:rsid w:val="00EC2405"/>
    <w:rsid w:val="00EC2EAF"/>
    <w:rsid w:val="00ED0539"/>
    <w:rsid w:val="00ED3665"/>
    <w:rsid w:val="00EE48D1"/>
    <w:rsid w:val="00EE7858"/>
    <w:rsid w:val="00F14420"/>
    <w:rsid w:val="00F24BF2"/>
    <w:rsid w:val="00F31D39"/>
    <w:rsid w:val="00F653C6"/>
    <w:rsid w:val="00FA3087"/>
    <w:rsid w:val="00FC3BFA"/>
    <w:rsid w:val="00FD2BB2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35A7-8BDB-4B84-B17D-412D4F7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498"/>
    <w:rPr>
      <w:rFonts w:ascii="Arial" w:eastAsia="Times New Roman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466498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66498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466498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6649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6649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66498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66498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466498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466498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9"/>
    <w:locked/>
    <w:rsid w:val="00466498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Nadpis2Char">
    <w:name w:val="Nadpis 2 Char"/>
    <w:link w:val="Nadpis2"/>
    <w:uiPriority w:val="99"/>
    <w:locked/>
    <w:rsid w:val="00466498"/>
    <w:rPr>
      <w:rFonts w:ascii="Arial" w:hAnsi="Arial" w:cs="Arial"/>
      <w:b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466498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466498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locked/>
    <w:rsid w:val="00466498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466498"/>
    <w:rPr>
      <w:rFonts w:ascii="Times New Roman" w:hAnsi="Times New Roman" w:cs="Times New Roman"/>
      <w:b/>
      <w:lang w:eastAsia="sk-SK"/>
    </w:rPr>
  </w:style>
  <w:style w:type="character" w:customStyle="1" w:styleId="Nadpis7Char">
    <w:name w:val="Nadpis 7 Char"/>
    <w:link w:val="Nadpis7"/>
    <w:uiPriority w:val="99"/>
    <w:locked/>
    <w:rsid w:val="00466498"/>
    <w:rPr>
      <w:rFonts w:ascii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locked/>
    <w:rsid w:val="00466498"/>
    <w:rPr>
      <w:rFonts w:ascii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locked/>
    <w:rsid w:val="00466498"/>
    <w:rPr>
      <w:rFonts w:ascii="Arial" w:hAnsi="Arial" w:cs="Arial"/>
      <w:bCs/>
      <w:lang w:eastAsia="sk-SK"/>
    </w:rPr>
  </w:style>
  <w:style w:type="paragraph" w:styleId="Obsah1">
    <w:name w:val="toc 1"/>
    <w:basedOn w:val="Normlny"/>
    <w:next w:val="Normlny"/>
    <w:autoRedefine/>
    <w:uiPriority w:val="99"/>
    <w:semiHidden/>
    <w:rsid w:val="00466498"/>
    <w:pPr>
      <w:numPr>
        <w:numId w:val="1"/>
      </w:numPr>
      <w:tabs>
        <w:tab w:val="right" w:leader="dot" w:pos="9398"/>
      </w:tabs>
      <w:spacing w:after="48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466498"/>
    <w:pPr>
      <w:spacing w:after="120" w:line="480" w:lineRule="auto"/>
    </w:pPr>
    <w:rPr>
      <w:bCs/>
    </w:rPr>
  </w:style>
  <w:style w:type="character" w:customStyle="1" w:styleId="Zkladntext2Char">
    <w:name w:val="Základný text 2 Char"/>
    <w:link w:val="Zkladntext2"/>
    <w:uiPriority w:val="99"/>
    <w:locked/>
    <w:rsid w:val="00466498"/>
    <w:rPr>
      <w:rFonts w:ascii="Arial" w:hAnsi="Arial" w:cs="Arial"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F0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F0E36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Zastupca</dc:creator>
  <cp:keywords/>
  <dc:description/>
  <cp:lastModifiedBy>user</cp:lastModifiedBy>
  <cp:revision>2</cp:revision>
  <cp:lastPrinted>2015-07-09T11:48:00Z</cp:lastPrinted>
  <dcterms:created xsi:type="dcterms:W3CDTF">2016-01-02T10:35:00Z</dcterms:created>
  <dcterms:modified xsi:type="dcterms:W3CDTF">2016-01-02T10:35:00Z</dcterms:modified>
</cp:coreProperties>
</file>