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67" w:rsidRDefault="00AB1367" w:rsidP="00AB1367">
      <w:pPr>
        <w:pStyle w:val="Hlavika"/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E53EBD">
        <w:rPr>
          <w:rFonts w:ascii="Arial" w:hAnsi="Arial" w:cs="Arial"/>
          <w:b/>
          <w:color w:val="1F497D"/>
          <w:sz w:val="20"/>
          <w:szCs w:val="20"/>
        </w:rPr>
        <w:t>Štátny inštitút odborného vzdelávania</w:t>
      </w:r>
      <w:r w:rsidRPr="00E53EBD">
        <w:rPr>
          <w:rFonts w:ascii="Arial" w:hAnsi="Arial" w:cs="Arial"/>
          <w:color w:val="1F497D"/>
          <w:sz w:val="20"/>
          <w:szCs w:val="20"/>
        </w:rPr>
        <w:t>,</w:t>
      </w:r>
      <w:r w:rsidRPr="00E53EBD">
        <w:rPr>
          <w:rFonts w:ascii="Arial" w:hAnsi="Arial" w:cs="Arial"/>
          <w:color w:val="002060"/>
          <w:sz w:val="20"/>
          <w:szCs w:val="20"/>
        </w:rPr>
        <w:t xml:space="preserve"> Bellova 54/A, 837 63 Bratislava</w:t>
      </w:r>
    </w:p>
    <w:p w:rsidR="00AB1367" w:rsidRPr="007B1ECB" w:rsidRDefault="00AB1367" w:rsidP="00AB1367">
      <w:pPr>
        <w:pStyle w:val="Hlavika"/>
        <w:spacing w:after="0" w:line="240" w:lineRule="auto"/>
        <w:jc w:val="center"/>
        <w:rPr>
          <w:rFonts w:ascii="Arial" w:hAnsi="Arial" w:cs="Arial"/>
          <w:color w:val="1F497D"/>
          <w:sz w:val="20"/>
          <w:szCs w:val="20"/>
        </w:rPr>
      </w:pPr>
      <w:r w:rsidRPr="00E53EBD">
        <w:rPr>
          <w:rFonts w:ascii="Arial" w:hAnsi="Arial" w:cs="Arial"/>
          <w:b/>
          <w:color w:val="1F497D"/>
          <w:sz w:val="18"/>
          <w:szCs w:val="18"/>
        </w:rPr>
        <w:t>Národný projekt</w:t>
      </w:r>
      <w:r w:rsidRPr="00E53EBD">
        <w:rPr>
          <w:rFonts w:ascii="Arial" w:hAnsi="Arial" w:cs="Arial"/>
          <w:color w:val="1F497D"/>
          <w:sz w:val="18"/>
          <w:szCs w:val="18"/>
        </w:rPr>
        <w:t>: Rozvoj stredného odborného vzdelávania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1985"/>
      </w:tblGrid>
      <w:tr w:rsidR="00AB1367" w:rsidRPr="00407493" w:rsidTr="0060545C">
        <w:trPr>
          <w:jc w:val="center"/>
        </w:trPr>
        <w:tc>
          <w:tcPr>
            <w:tcW w:w="1985" w:type="dxa"/>
            <w:hideMark/>
          </w:tcPr>
          <w:p w:rsidR="00AB1367" w:rsidRPr="00407493" w:rsidRDefault="00AB1367" w:rsidP="0060545C">
            <w:pPr>
              <w:pStyle w:val="Hlavika"/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r w:rsidRPr="00751641">
              <w:rPr>
                <w:noProof/>
                <w:color w:val="1F497D"/>
                <w:lang w:eastAsia="sk-SK"/>
              </w:rPr>
              <w:drawing>
                <wp:inline distT="0" distB="0" distL="0" distR="0">
                  <wp:extent cx="1066800" cy="990600"/>
                  <wp:effectExtent l="0" t="0" r="0" b="0"/>
                  <wp:docPr id="3" name="Obrázok 3" descr="Description: EU-ESF-VERTIC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U-ESF-VERTICA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bottom"/>
          </w:tcPr>
          <w:p w:rsidR="00AB1367" w:rsidRPr="00407493" w:rsidRDefault="00AB1367" w:rsidP="0060545C">
            <w:pPr>
              <w:pStyle w:val="Hlavika"/>
              <w:spacing w:after="0" w:line="240" w:lineRule="auto"/>
              <w:rPr>
                <w:color w:val="1F497D"/>
                <w:sz w:val="28"/>
                <w:szCs w:val="28"/>
              </w:rPr>
            </w:pPr>
            <w:r w:rsidRPr="00407493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  </w:t>
            </w:r>
            <w:r w:rsidRPr="00751641">
              <w:rPr>
                <w:noProof/>
                <w:color w:val="1F497D"/>
                <w:sz w:val="28"/>
                <w:szCs w:val="28"/>
                <w:lang w:eastAsia="sk-SK"/>
              </w:rPr>
              <w:drawing>
                <wp:inline distT="0" distB="0" distL="0" distR="0">
                  <wp:extent cx="1524000" cy="381000"/>
                  <wp:effectExtent l="0" t="0" r="0" b="0"/>
                  <wp:docPr id="2" name="Obrázok 2" descr="SI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67" w:rsidRPr="00407493" w:rsidRDefault="00AB1367" w:rsidP="0060545C">
            <w:pPr>
              <w:pStyle w:val="Hlavika"/>
              <w:spacing w:after="0" w:line="240" w:lineRule="auto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AB1367" w:rsidRPr="00407493" w:rsidRDefault="00AB1367" w:rsidP="0060545C">
            <w:pPr>
              <w:pStyle w:val="Hlavika"/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r w:rsidRPr="00751641">
              <w:rPr>
                <w:noProof/>
                <w:color w:val="1F497D"/>
                <w:lang w:eastAsia="sk-SK"/>
              </w:rPr>
              <w:drawing>
                <wp:inline distT="0" distB="0" distL="0" distR="0">
                  <wp:extent cx="914400" cy="914400"/>
                  <wp:effectExtent l="0" t="0" r="0" b="0"/>
                  <wp:docPr id="1" name="Obrázok 1" descr="Description: logo_opv_fareb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_opv_fareb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67" w:rsidRDefault="00AB1367" w:rsidP="00AB1367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</w:p>
    <w:p w:rsidR="00AB1367" w:rsidRPr="00C0690A" w:rsidRDefault="00AB1367" w:rsidP="00AB1367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Prioritná os</w:t>
      </w:r>
      <w:r w:rsidRPr="00C0690A">
        <w:rPr>
          <w:rFonts w:ascii="Arial" w:hAnsi="Arial" w:cs="Arial"/>
          <w:color w:val="002060"/>
          <w:sz w:val="16"/>
          <w:szCs w:val="16"/>
        </w:rPr>
        <w:t xml:space="preserve"> 1: Reforma systému vzdelávania a o</w:t>
      </w:r>
      <w:r>
        <w:rPr>
          <w:rFonts w:ascii="Arial" w:hAnsi="Arial" w:cs="Arial"/>
          <w:color w:val="002060"/>
          <w:sz w:val="16"/>
          <w:szCs w:val="16"/>
        </w:rPr>
        <w:t xml:space="preserve">dbornej prípravy, Opatrenie 1.1: </w:t>
      </w:r>
      <w:r w:rsidRPr="00C0690A">
        <w:rPr>
          <w:rFonts w:ascii="Arial" w:hAnsi="Arial" w:cs="Arial"/>
          <w:color w:val="002060"/>
          <w:sz w:val="16"/>
          <w:szCs w:val="16"/>
        </w:rPr>
        <w:t>Premena tradičnej školy na modernú</w:t>
      </w:r>
      <w:r w:rsidRPr="00C0690A">
        <w:rPr>
          <w:rFonts w:ascii="Arial" w:hAnsi="Arial" w:cs="Arial"/>
          <w:color w:val="002060"/>
          <w:sz w:val="16"/>
          <w:szCs w:val="16"/>
        </w:rPr>
        <w:br/>
        <w:t>Moderné vzdelávanie pre vedomostnú spoločnosť</w:t>
      </w:r>
      <w:r>
        <w:rPr>
          <w:rFonts w:ascii="Arial" w:hAnsi="Arial" w:cs="Arial"/>
          <w:color w:val="002060"/>
          <w:sz w:val="16"/>
          <w:szCs w:val="16"/>
        </w:rPr>
        <w:t xml:space="preserve"> </w:t>
      </w:r>
      <w:r w:rsidRPr="00C0690A">
        <w:rPr>
          <w:rFonts w:ascii="Arial" w:hAnsi="Arial" w:cs="Arial"/>
          <w:color w:val="002060"/>
          <w:sz w:val="16"/>
          <w:szCs w:val="16"/>
        </w:rPr>
        <w:t>/</w:t>
      </w:r>
      <w:r>
        <w:rPr>
          <w:rFonts w:ascii="Arial" w:hAnsi="Arial" w:cs="Arial"/>
          <w:color w:val="002060"/>
          <w:sz w:val="16"/>
          <w:szCs w:val="16"/>
        </w:rPr>
        <w:t xml:space="preserve"> </w:t>
      </w:r>
      <w:r w:rsidRPr="00C0690A">
        <w:rPr>
          <w:rFonts w:ascii="Arial" w:hAnsi="Arial" w:cs="Arial"/>
          <w:color w:val="002060"/>
          <w:sz w:val="16"/>
          <w:szCs w:val="16"/>
        </w:rPr>
        <w:t>Projekt je spolufinancovaný zo zdrojov EÚ</w:t>
      </w:r>
    </w:p>
    <w:p w:rsidR="00AB1367" w:rsidRDefault="00AB1367" w:rsidP="00AB1367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Kód ITMS projektu: 26110130548, </w:t>
      </w:r>
      <w:r w:rsidRPr="00C0690A">
        <w:rPr>
          <w:rFonts w:ascii="Arial" w:hAnsi="Arial" w:cs="Arial"/>
          <w:color w:val="002060"/>
          <w:sz w:val="16"/>
          <w:szCs w:val="16"/>
        </w:rPr>
        <w:t>Cieľ: Konvergencia</w:t>
      </w:r>
    </w:p>
    <w:p w:rsidR="00AB1367" w:rsidRDefault="00AB1367" w:rsidP="00AB1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67" w:rsidRPr="0018665B" w:rsidRDefault="00AB1367">
      <w:pPr>
        <w:rPr>
          <w:rFonts w:ascii="Times New Roman" w:hAnsi="Times New Roman" w:cs="Times New Roman"/>
          <w:b/>
          <w:sz w:val="36"/>
          <w:szCs w:val="36"/>
        </w:rPr>
      </w:pPr>
    </w:p>
    <w:p w:rsidR="00D43C15" w:rsidRPr="0018665B" w:rsidRDefault="00D43C15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18665B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65B">
        <w:rPr>
          <w:rFonts w:ascii="Times New Roman" w:hAnsi="Times New Roman"/>
          <w:b/>
          <w:sz w:val="36"/>
          <w:szCs w:val="36"/>
          <w:u w:val="single"/>
        </w:rPr>
        <w:t>Model a metodika</w:t>
      </w:r>
      <w:r w:rsidRPr="0018665B">
        <w:rPr>
          <w:rFonts w:ascii="Times New Roman" w:hAnsi="Times New Roman"/>
          <w:b/>
          <w:sz w:val="36"/>
          <w:szCs w:val="36"/>
          <w:u w:val="single"/>
        </w:rPr>
        <w:t xml:space="preserve"> špecializácie SOŠ a Návrh špecializácie SOŠ a tvorby centier OVP a satelitov centier OVP pre SOŠ v cieli Konvergencia vybraných ako vzorku pre aktivity národného projektu v 6 vybraných skupinách odborov</w:t>
      </w: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Pr="0018665B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8E590B" w:rsidRDefault="008E590B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8E590B" w:rsidRDefault="008E590B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AB1367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</w:p>
    <w:p w:rsidR="00D3586D" w:rsidRDefault="00D3586D" w:rsidP="00D3586D">
      <w:pPr>
        <w:pStyle w:val="Bezriadkovania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D3586D">
        <w:rPr>
          <w:rFonts w:ascii="Times New Roman" w:hAnsi="Times New Roman" w:cs="Times New Roman"/>
          <w:b/>
          <w:sz w:val="24"/>
        </w:rPr>
        <w:t>Bratislava, máj 2015</w:t>
      </w: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E590B" w:rsidRDefault="008E590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Default="0034246A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8665B" w:rsidRDefault="0018665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8665B" w:rsidRDefault="0018665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8665B" w:rsidRDefault="0018665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8665B" w:rsidRDefault="0018665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18665B" w:rsidRDefault="0018665B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34246A" w:rsidRPr="0034246A" w:rsidRDefault="0034246A" w:rsidP="0034246A">
      <w:pPr>
        <w:pStyle w:val="Bezriadkovania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34246A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Odborné zameranie stredných odborných škôl s prívlastkom.</w:t>
      </w:r>
    </w:p>
    <w:p w:rsidR="0034246A" w:rsidRPr="0034246A" w:rsidRDefault="0034246A" w:rsidP="0034246A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Autor: Ing. Kováč Ladislav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 odborný zamestnanec</w:t>
      </w:r>
    </w:p>
    <w:p w:rsidR="0034246A" w:rsidRDefault="0034246A" w:rsidP="0034246A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árodn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ý</w:t>
      </w: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projekt Rozvoj stredného odborného vzdelávania.</w:t>
      </w:r>
    </w:p>
    <w:p w:rsidR="0034246A" w:rsidRPr="0034246A" w:rsidRDefault="0056486C" w:rsidP="0034246A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Materiál bol p</w:t>
      </w:r>
      <w:r w:rsid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ripomienkovaný </w:t>
      </w:r>
      <w:r w:rsidR="0034246A"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projektovými sektorovými radami</w:t>
      </w:r>
      <w:r w:rsidR="00A843F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RSOV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4246A" w:rsidRPr="0034246A" w:rsidRDefault="0034246A" w:rsidP="0034246A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Projekt  je spolufinancovaný z Európskeho sociálneho fondu. </w:t>
      </w:r>
    </w:p>
    <w:p w:rsidR="0034246A" w:rsidRPr="0034246A" w:rsidRDefault="0034246A" w:rsidP="0034246A">
      <w:pPr>
        <w:pStyle w:val="Bezriadkovania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Bratislava,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28.5.2015</w:t>
      </w:r>
      <w:r w:rsidR="005648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59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48</w:t>
      </w:r>
      <w:r w:rsidRPr="0034246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s.</w:t>
      </w: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1221429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42436" w:rsidRPr="0009691F" w:rsidRDefault="00542436">
          <w:pPr>
            <w:pStyle w:val="Hlavikaobsahu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09691F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Obsah</w:t>
          </w:r>
        </w:p>
        <w:p w:rsidR="00542436" w:rsidRPr="0009691F" w:rsidRDefault="00542436" w:rsidP="00542436">
          <w:pPr>
            <w:rPr>
              <w:rFonts w:ascii="Times New Roman" w:hAnsi="Times New Roman" w:cs="Times New Roman"/>
              <w:sz w:val="24"/>
              <w:szCs w:val="24"/>
              <w:lang w:eastAsia="sk-SK"/>
            </w:rPr>
          </w:pPr>
        </w:p>
        <w:p w:rsidR="009C4BB3" w:rsidRPr="009C4BB3" w:rsidRDefault="00542436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r w:rsidRPr="0009691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09691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09691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0582113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Úvod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_Toc420582113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14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1.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Stav odborného zamerania (špecializácie) stredných odborných škôl k 15.9.2014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_Toc420582114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15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2.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Model odborného zamerania (špecializácie) stredných odborných škôl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_Toc420582115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16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3.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Model odborného zamerania (špecializácie) stredných odborných škôl s určeným prívlastkom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_Toc420582116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18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4.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Model pravidiel odborného zamerania (špecializácie) SOŠ na jednu skupinu odborov štúdia a na príbuzné odbory štúdia z ostatných skupín odborov štúdia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_Toc420582118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43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19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5.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Model pravidiel odborného zamerania (špecializácie) SOŠ ako kombinácia príbuzných dvoch skupín odborov štúdia a na príbuzné odbory z ostatných skupín odborov štúdia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_Toc420582119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45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C4BB3" w:rsidRPr="009C4BB3" w:rsidRDefault="006B120D">
          <w:pPr>
            <w:pStyle w:val="Obsah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lang w:eastAsia="sk-SK"/>
            </w:rPr>
          </w:pPr>
          <w:hyperlink w:anchor="_Toc420582120" w:history="1"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6.</w:t>
            </w:r>
            <w:r w:rsidR="009C4BB3" w:rsidRPr="009C4BB3">
              <w:rPr>
                <w:rFonts w:ascii="Times New Roman" w:eastAsiaTheme="minorEastAsia" w:hAnsi="Times New Roman" w:cs="Times New Roman"/>
                <w:noProof/>
                <w:sz w:val="24"/>
                <w:lang w:eastAsia="sk-SK"/>
              </w:rPr>
              <w:tab/>
            </w:r>
            <w:r w:rsidR="009C4BB3" w:rsidRPr="009C4BB3">
              <w:rPr>
                <w:rStyle w:val="Hypertextovprepojenie"/>
                <w:rFonts w:ascii="Times New Roman" w:hAnsi="Times New Roman" w:cs="Times New Roman"/>
                <w:noProof/>
                <w:sz w:val="24"/>
              </w:rPr>
              <w:t>Model pravidiel pre SOŠ bez odborného zamerania (nešpecializovaná škola)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_Toc420582120 \h </w:instrTex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50BE9">
              <w:rPr>
                <w:rFonts w:ascii="Times New Roman" w:hAnsi="Times New Roman" w:cs="Times New Roman"/>
                <w:noProof/>
                <w:webHidden/>
                <w:sz w:val="24"/>
              </w:rPr>
              <w:t>47</w:t>
            </w:r>
            <w:r w:rsidR="009C4BB3" w:rsidRPr="009C4BB3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42436" w:rsidRDefault="00542436">
          <w:r w:rsidRPr="0009691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56486C" w:rsidRDefault="0056486C" w:rsidP="00542436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56486C" w:rsidRDefault="0056486C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D3586D" w:rsidRPr="00133ED6" w:rsidRDefault="00D3586D" w:rsidP="0056486C">
      <w:pPr>
        <w:pStyle w:val="Nadpis1"/>
        <w:rPr>
          <w:rFonts w:cs="Times New Roman"/>
          <w:szCs w:val="24"/>
        </w:rPr>
      </w:pPr>
      <w:bookmarkStart w:id="1" w:name="_Toc420582113"/>
      <w:r w:rsidRPr="00133ED6">
        <w:rPr>
          <w:rFonts w:cs="Times New Roman"/>
          <w:szCs w:val="24"/>
        </w:rPr>
        <w:lastRenderedPageBreak/>
        <w:t>Úvod</w:t>
      </w:r>
      <w:bookmarkEnd w:id="1"/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</w:rPr>
      </w:pPr>
    </w:p>
    <w:p w:rsidR="00DA5192" w:rsidRDefault="00DA5192" w:rsidP="00D3586D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DA5192">
        <w:rPr>
          <w:rFonts w:ascii="Times New Roman" w:hAnsi="Times New Roman" w:cs="Times New Roman"/>
          <w:sz w:val="24"/>
        </w:rPr>
        <w:t xml:space="preserve">Problematika optimalizácie siete stredných odborných škôl je v posledných rokoch často diskutovanou témou. Optimalizácia siete stredných odborných škôl je úzko spojená s diskusiou o smerovaní odborného zamerania stredných odborných škôl s prívlastkom, ktoré sa označuje tiež ako špecializácia škôl. Nastavenie </w:t>
      </w:r>
      <w:r>
        <w:rPr>
          <w:rFonts w:ascii="Times New Roman" w:hAnsi="Times New Roman" w:cs="Times New Roman"/>
          <w:sz w:val="24"/>
        </w:rPr>
        <w:t xml:space="preserve">optimálneho </w:t>
      </w:r>
      <w:r w:rsidRPr="00DA5192">
        <w:rPr>
          <w:rFonts w:ascii="Times New Roman" w:hAnsi="Times New Roman" w:cs="Times New Roman"/>
          <w:sz w:val="24"/>
        </w:rPr>
        <w:t>odborného zamerania stredných odborných škôl je zložitý proces, ktorý by nemal byť iba snahou iným spôsobom prerozdeliť finančné prostriedky pre stredné odborné vzdelávanie.</w:t>
      </w:r>
    </w:p>
    <w:p w:rsidR="00D3586D" w:rsidRDefault="00DA5192" w:rsidP="00D3586D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Predkladaný materiál má za cieľ poukázať na súčasný stav odborného zamerania stredných odborných škôl z pohľadu špecializácie stredných odborných škôl, </w:t>
      </w:r>
      <w:r w:rsidR="00D3586D">
        <w:rPr>
          <w:rFonts w:ascii="Times New Roman" w:hAnsi="Times New Roman" w:cs="Times New Roman"/>
          <w:sz w:val="24"/>
        </w:rPr>
        <w:t>navrhnúť model odborného zamerania strednej odbornej školy na 1 skupinu študijných a učebných odborov a príbuzné odbory štúdia z iných skupín odborov štúdia, model odborného strednej odbornej školy na 2 skupiny študijných a učebných odborov a príbuzné odbory štúdia z iných skupín odborov štúdia.</w:t>
      </w:r>
    </w:p>
    <w:p w:rsidR="00D3586D" w:rsidRDefault="00D3586D" w:rsidP="00D3586D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ďalšej časti </w:t>
      </w:r>
      <w:r w:rsidR="0091668D">
        <w:rPr>
          <w:rFonts w:ascii="Times New Roman" w:hAnsi="Times New Roman" w:cs="Times New Roman"/>
          <w:sz w:val="24"/>
        </w:rPr>
        <w:t xml:space="preserve">predkladaný </w:t>
      </w:r>
      <w:r>
        <w:rPr>
          <w:rFonts w:ascii="Times New Roman" w:hAnsi="Times New Roman" w:cs="Times New Roman"/>
          <w:sz w:val="24"/>
        </w:rPr>
        <w:t>materiál navrhuje pravidlá pre zriaďovanie spoločných tried pre príbuzné študijné odbory a príbuzné učebné odbory štúdia a pravidl</w:t>
      </w:r>
      <w:r w:rsidR="0091668D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 pre efektívne využitie vzdelávacej kapacity v rozsahu materiálno-technického, priestorového a personálneho zabezpečenia odborného vzdelávania a prípravy.</w:t>
      </w:r>
      <w:r w:rsidR="0091668D">
        <w:rPr>
          <w:rFonts w:ascii="Times New Roman" w:hAnsi="Times New Roman" w:cs="Times New Roman"/>
          <w:sz w:val="24"/>
        </w:rPr>
        <w:t xml:space="preserve"> Využitie týchto pravidiel môže byť nástrojom pre optimalizáciu si</w:t>
      </w:r>
      <w:r w:rsidR="004A6751">
        <w:rPr>
          <w:rFonts w:ascii="Times New Roman" w:hAnsi="Times New Roman" w:cs="Times New Roman"/>
          <w:sz w:val="24"/>
        </w:rPr>
        <w:t>e</w:t>
      </w:r>
      <w:r w:rsidR="0091668D">
        <w:rPr>
          <w:rFonts w:ascii="Times New Roman" w:hAnsi="Times New Roman" w:cs="Times New Roman"/>
          <w:sz w:val="24"/>
        </w:rPr>
        <w:t xml:space="preserve">te stredných odborných škôl, ktorej cieľom </w:t>
      </w:r>
      <w:r w:rsidR="004A6751">
        <w:rPr>
          <w:rFonts w:ascii="Times New Roman" w:hAnsi="Times New Roman" w:cs="Times New Roman"/>
          <w:sz w:val="24"/>
        </w:rPr>
        <w:t xml:space="preserve">je </w:t>
      </w:r>
      <w:r w:rsidR="0091668D">
        <w:rPr>
          <w:rFonts w:ascii="Times New Roman" w:hAnsi="Times New Roman" w:cs="Times New Roman"/>
          <w:sz w:val="24"/>
        </w:rPr>
        <w:t>zvýšiť kvalitu odborného vzdelávania a prípravy v stredných odborných školách.</w:t>
      </w:r>
    </w:p>
    <w:p w:rsidR="0091668D" w:rsidRDefault="0091668D" w:rsidP="00D3586D">
      <w:pPr>
        <w:pStyle w:val="Bezriadkovani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</w:rPr>
      </w:pPr>
    </w:p>
    <w:p w:rsidR="00DD7254" w:rsidRPr="00DD7254" w:rsidRDefault="001220C4" w:rsidP="00E14F97">
      <w:pPr>
        <w:pStyle w:val="Nadpis1"/>
        <w:numPr>
          <w:ilvl w:val="0"/>
          <w:numId w:val="5"/>
        </w:numPr>
        <w:ind w:left="567" w:hanging="567"/>
      </w:pPr>
      <w:bookmarkStart w:id="2" w:name="_Toc420582114"/>
      <w:r>
        <w:t>Stav</w:t>
      </w:r>
      <w:r w:rsidR="00DD7254" w:rsidRPr="00DD7254">
        <w:t xml:space="preserve"> odborného zamerania (špeciali</w:t>
      </w:r>
      <w:r w:rsidR="00497252">
        <w:t>zácie) stredných odborných škôl</w:t>
      </w:r>
      <w:r>
        <w:t xml:space="preserve"> k 15.9.2014</w:t>
      </w:r>
      <w:bookmarkEnd w:id="2"/>
    </w:p>
    <w:p w:rsidR="00DD7254" w:rsidRDefault="00DD72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2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735"/>
        <w:gridCol w:w="1483"/>
        <w:gridCol w:w="1273"/>
        <w:gridCol w:w="1483"/>
        <w:gridCol w:w="1273"/>
        <w:gridCol w:w="1273"/>
        <w:gridCol w:w="1145"/>
      </w:tblGrid>
      <w:tr w:rsidR="00497252" w:rsidRPr="00497252" w:rsidTr="00497252">
        <w:trPr>
          <w:trHeight w:val="115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SOŠ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  <w:t>Špecializované školy 1 skupina odborov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  <w:t>% špecializácie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  <w:t>Špecializované školy 2 skupiny príbuzných odborov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  <w:t>% špecializácie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sk-SK"/>
              </w:rPr>
              <w:t>Ostatné SOŠ bez špecializácie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% podiel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BSK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84%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8%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8%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TTSK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30%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15%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55%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TSK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23%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49%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ŽSK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45%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25%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30%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NSK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29%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33%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37%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BBSK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6%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56%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PSK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66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38%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9%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53%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KSK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31%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19%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color w:val="000000"/>
                <w:lang w:eastAsia="sk-SK"/>
              </w:rPr>
              <w:t>50%</w:t>
            </w:r>
          </w:p>
        </w:tc>
      </w:tr>
      <w:tr w:rsidR="00497252" w:rsidRPr="00497252" w:rsidTr="00497252">
        <w:trPr>
          <w:trHeight w:val="288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9725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52" w:rsidRPr="00497252" w:rsidRDefault="00497252" w:rsidP="00497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DD7254" w:rsidRDefault="00DD72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254" w:rsidRDefault="00DD72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52" w:rsidRDefault="00497252" w:rsidP="004972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67674247" wp14:editId="37C9DD4B">
            <wp:extent cx="4183380" cy="2438400"/>
            <wp:effectExtent l="0" t="0" r="762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7252" w:rsidRDefault="00497252" w:rsidP="004972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7DE4E94" wp14:editId="0BC65D5D">
            <wp:extent cx="4183380" cy="2727960"/>
            <wp:effectExtent l="0" t="0" r="762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254" w:rsidRDefault="00497252" w:rsidP="004972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4C424D9" wp14:editId="52F6B849">
            <wp:extent cx="4183380" cy="2766060"/>
            <wp:effectExtent l="0" t="0" r="7620" b="152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254" w:rsidRDefault="00DD72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7252" w:rsidRDefault="00497252" w:rsidP="004972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0C4A5FB0" wp14:editId="01DD9695">
            <wp:extent cx="4579620" cy="2590800"/>
            <wp:effectExtent l="0" t="0" r="1143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693B" w:rsidRDefault="000934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340F">
        <w:rPr>
          <w:rFonts w:ascii="Times New Roman" w:hAnsi="Times New Roman" w:cs="Times New Roman"/>
          <w:color w:val="000000"/>
          <w:sz w:val="24"/>
          <w:szCs w:val="24"/>
        </w:rPr>
        <w:t>Zdroj: Prehľady škôl, ÚIPŠ, stav k 15.9.2014</w:t>
      </w:r>
    </w:p>
    <w:p w:rsidR="00E74A85" w:rsidRDefault="00E74A85" w:rsidP="00E74A85">
      <w:pPr>
        <w:ind w:left="-284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:rsidR="00E74A85" w:rsidRPr="00E74A85" w:rsidRDefault="00E74A85" w:rsidP="00E74A85">
      <w:pPr>
        <w:pStyle w:val="Nadpis1"/>
        <w:numPr>
          <w:ilvl w:val="0"/>
          <w:numId w:val="5"/>
        </w:numPr>
        <w:ind w:left="567" w:hanging="567"/>
      </w:pPr>
      <w:bookmarkStart w:id="3" w:name="_Toc420582115"/>
      <w:r>
        <w:t>Model odborného zamerania (</w:t>
      </w:r>
      <w:r w:rsidRPr="00E74A85">
        <w:t>špecializácie</w:t>
      </w:r>
      <w:r>
        <w:rPr>
          <w:rFonts w:cs="Times New Roman"/>
        </w:rPr>
        <w:t>)</w:t>
      </w:r>
      <w:r w:rsidRPr="00E74A85">
        <w:t xml:space="preserve"> stredných odborných škôl</w:t>
      </w:r>
      <w:bookmarkEnd w:id="3"/>
      <w:r w:rsidRPr="00E74A85">
        <w:t xml:space="preserve"> </w:t>
      </w:r>
    </w:p>
    <w:p w:rsidR="00E74A85" w:rsidRPr="001D6DC3" w:rsidRDefault="00E74A85" w:rsidP="00E74A85">
      <w:pPr>
        <w:rPr>
          <w:rFonts w:ascii="Times New Roman" w:hAnsi="Times New Roman"/>
          <w:b/>
          <w:color w:val="000000"/>
          <w:sz w:val="24"/>
          <w:szCs w:val="20"/>
        </w:rPr>
      </w:pPr>
    </w:p>
    <w:p w:rsidR="00E74A85" w:rsidRPr="00542436" w:rsidRDefault="00E74A85" w:rsidP="00A42DE0">
      <w:pPr>
        <w:numPr>
          <w:ilvl w:val="0"/>
          <w:numId w:val="1"/>
        </w:numPr>
        <w:spacing w:after="200" w:line="276" w:lineRule="auto"/>
        <w:ind w:left="567" w:hanging="568"/>
        <w:rPr>
          <w:rFonts w:ascii="Times New Roman" w:hAnsi="Times New Roman"/>
          <w:color w:val="000000"/>
          <w:sz w:val="24"/>
          <w:szCs w:val="20"/>
          <w:u w:val="single"/>
        </w:rPr>
      </w:pPr>
      <w:r w:rsidRPr="00542436">
        <w:rPr>
          <w:rFonts w:ascii="Times New Roman" w:hAnsi="Times New Roman"/>
          <w:color w:val="000000"/>
          <w:sz w:val="24"/>
          <w:szCs w:val="20"/>
          <w:u w:val="single"/>
        </w:rPr>
        <w:t xml:space="preserve">Špecializácia SOŠ zameraná na jednu skupinu odborov </w:t>
      </w:r>
      <w:r w:rsidR="00542436" w:rsidRPr="00542436">
        <w:rPr>
          <w:rFonts w:ascii="Times New Roman" w:hAnsi="Times New Roman"/>
          <w:color w:val="000000"/>
          <w:sz w:val="24"/>
          <w:szCs w:val="20"/>
          <w:u w:val="single"/>
        </w:rPr>
        <w:t xml:space="preserve">štúdia </w:t>
      </w:r>
      <w:r w:rsidRPr="00542436">
        <w:rPr>
          <w:rFonts w:ascii="Times New Roman" w:hAnsi="Times New Roman"/>
          <w:color w:val="000000"/>
          <w:sz w:val="24"/>
          <w:szCs w:val="20"/>
          <w:u w:val="single"/>
        </w:rPr>
        <w:t>a príbuzné odbory z ostatných skupín odborov štúdia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85"/>
        <w:gridCol w:w="3953"/>
        <w:gridCol w:w="5103"/>
      </w:tblGrid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odborov vzdelávania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Príbuzné odbory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Baníctvo, geológia a geotechnika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Hutníctvo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 službách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Hutníctvo</w:t>
            </w:r>
          </w:p>
        </w:tc>
        <w:tc>
          <w:tcPr>
            <w:tcW w:w="5103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2477 F obrábanie kovov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2478 F strojárska výroba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2430 H operátor strojárskej výroby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2433 H obrábač kovov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2435 H 01 klampiar – strojárska výroba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2439 H lakovník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2464 H strojný mechanik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02 mechanik opravár – stroje a zariadenia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 technické a informatické služby – v strojárstve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2413 K mechanik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  <w:p w:rsidR="00E74A85" w:rsidRPr="00AF382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2426 K </w:t>
            </w: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programátor obrábacích a </w:t>
            </w:r>
            <w:r w:rsidRPr="000D6837">
              <w:rPr>
                <w:rFonts w:ascii="Times New Roman" w:hAnsi="Times New Roman"/>
                <w:color w:val="000000"/>
                <w:sz w:val="20"/>
                <w:szCs w:val="20"/>
              </w:rPr>
              <w:t>zváracích strojov</w:t>
            </w: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zariadení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02 strojárstvo – obrábanie materiálov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03 strojárstvo – tvárnenie, odlievanie a úprava kovov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04 strojárstvo – podnikanie a služby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2417 L prevádzka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2682 K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počítačových sietí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2679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– mechatronik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2697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elektrotechnik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elektromechanik – silnoprúdová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  <w:p w:rsidR="00E74A85" w:rsidRPr="001D6DC3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1D6DC3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Strojárstvo a ostatná kovospracúvacia výroba I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Strojárstvo a ostatná kovospracúvacia výroba II</w:t>
            </w:r>
          </w:p>
        </w:tc>
        <w:tc>
          <w:tcPr>
            <w:tcW w:w="5103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22 Hutníctvo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2679 K mechanik – mechatronik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 technické a informatické služby – v strojárstve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Elektrotechnika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3739 M elektrotechnika v doprave a telekomunikáciách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03 technické a informatické služby – v elektrotechnike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3778 K technik informačných a telekomunikačných technológií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Technická chémia silikátov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výtvarné spracúvanie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8235 M 02 výtvarné spracúvanie skla – brúsenie skla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03 výtvarné spracúvanie skla – hutnícke tvarovanie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04 výtvarné spracúvanie skla – maľovanie a leptanie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07 výtvarné spracúvanie skla – vzorkárstvo sklenej bižutérie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09 výtvarné spracúvanie skla – tvorba drobnej sklenej plastiky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11 výtvarné spracúvanie skla – výroba sklenej vitráže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8295 M tvorba vitrážového skla a smaltu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Q výtvarné spracúvanie skla</w:t>
            </w:r>
          </w:p>
          <w:p w:rsidR="00E74A85" w:rsidRPr="002214E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8207 Q </w:t>
            </w:r>
            <w:r w:rsidRPr="002214EE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Sklársky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Technická a aplikovaná chémia</w:t>
            </w:r>
          </w:p>
        </w:tc>
        <w:tc>
          <w:tcPr>
            <w:tcW w:w="5103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2466 H 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stroje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zariadenia</w:t>
            </w:r>
          </w:p>
          <w:p w:rsidR="00E74A85" w:rsidRPr="00C4262A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2683 H 12 elektromechanik – automatizačná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3916 M životné prostredie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04 technické a informatické služby – v chémii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FB9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Potravinárstvo</w:t>
            </w:r>
          </w:p>
        </w:tc>
        <w:tc>
          <w:tcPr>
            <w:tcW w:w="5103" w:type="dxa"/>
            <w:shd w:val="clear" w:color="auto" w:fill="auto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6405 K 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Textil a odevníctvo</w:t>
            </w:r>
          </w:p>
        </w:tc>
        <w:tc>
          <w:tcPr>
            <w:tcW w:w="5103" w:type="dxa"/>
          </w:tcPr>
          <w:p w:rsidR="00E74A85" w:rsidRPr="00D76D71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2877 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chemik pre udržiavanie textilných výrobkov a ďalšie služby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8571 H umelecká vyšívačka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8572 H umelecká čipkárka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8582 H umelecký krajčír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10 technické a informatické služby – odevníctvo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8221 M 14 dizajn – odevný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8236 M textilné výtvarníctvo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M ručné výtvarné spracúvanie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8240 M tvorba hračiek a dekoratívnych predmetov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 modelárstvo a navrhovanie obuvi a módnych doplnkov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8270 M scénická kostýmová tvorba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01 scénické výtvarníctvo – kostýmová tvorba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8298 M odevný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8218 Q reštaurovanie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8237 Q modelárstvo a návrhárstvo odevov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Q ručné výtvarné spracúvanie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Spracúvanie kože, kožušín a výroba obuvi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11 technické a informatické služby – obuvníctvo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8244 M modelárstvo a navrhovanie obuvi a módnych doplnkov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8513 K umeleckoremeselné spracúvanie kože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Spracúvanie dreva</w:t>
            </w:r>
          </w:p>
        </w:tc>
        <w:tc>
          <w:tcPr>
            <w:tcW w:w="5103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8221 M 05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dizajn – priemyselný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8555 H umelecký rezbár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8557 H umelecký stolár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8245 M 01 konzervátorstvo a reštaurátorstvo – drevorezieb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8269 M tvorba nábytku a interiéru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8279 M dizajn a tvarovanie dreva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05 scénické výtvarníctvo – tvarovanie dreva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01 umeleckoremeselné spracúvanie dreva - stolárske práce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02 umeleckoremeselné spracúvanie dreva - rezbárske práce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03 umeleckoremeselné spracúvanie dreva - čalúnnické a dekoratérske práce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3663 H tesár</w:t>
            </w:r>
          </w:p>
          <w:p w:rsidR="00E74A85" w:rsidRPr="001F7D9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>3917 M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spracúvanie dreva </w:t>
            </w:r>
          </w:p>
          <w:p w:rsidR="00E74A85" w:rsidRPr="00252EF0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t>3964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ochrana osôb a majetku pred požiarom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  <w:r w:rsidRPr="000D6837"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Polygrafia a médiá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6452 H fotograf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6441 N kníhkupec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Stavebníctvo, geodézia a kartografia</w:t>
            </w:r>
          </w:p>
        </w:tc>
        <w:tc>
          <w:tcPr>
            <w:tcW w:w="5103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326">
              <w:rPr>
                <w:rFonts w:ascii="Times New Roman" w:hAnsi="Times New Roman"/>
                <w:color w:val="000000"/>
                <w:sz w:val="20"/>
                <w:szCs w:val="20"/>
              </w:rPr>
              <w:t>2435 H 02 klampiar – stavebná výroba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3355 H stolár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3349 K technik drevostavieb</w:t>
            </w:r>
          </w:p>
          <w:p w:rsidR="00E74A85" w:rsidRPr="00116326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3693 K technik energetických zariadení budov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8551 H umelecký štukatér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8245 M 05 konzervátorstvo a reštaurátorstvo – omietky a štuková výzdoba   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8267 M štukatérstvo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03 scénické výtvarníctvo – štukatérska tvorba</w:t>
            </w:r>
          </w:p>
          <w:p w:rsidR="00E74A85" w:rsidRPr="00432252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>3917 M 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v stavebníctve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Doprava, pošty a telekomunikácie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10 mechanik opravár – koľajové vozidlá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21 mechanik opravár – hasičská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01 autoopravár– mechanik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02 autoopravár – elektrikár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03 autoopravár– karosár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04 autoopravár– lakovník</w:t>
            </w:r>
          </w:p>
          <w:p w:rsidR="00E74A85" w:rsidRPr="00540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2683 H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silnoprúdová technika</w:t>
            </w:r>
          </w:p>
          <w:p w:rsidR="00E74A85" w:rsidRPr="00D12569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2683 H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telekomunikačná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</w:tr>
      <w:tr w:rsidR="00E74A85" w:rsidRPr="001D6DC3" w:rsidTr="0092234C">
        <w:tc>
          <w:tcPr>
            <w:tcW w:w="466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5" w:type="dxa"/>
            <w:shd w:val="clear" w:color="auto" w:fill="auto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53" w:type="dxa"/>
            <w:shd w:val="clear" w:color="auto" w:fill="auto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 rozvoj vidieka I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 rozvoj vidieka II</w:t>
            </w:r>
          </w:p>
        </w:tc>
        <w:tc>
          <w:tcPr>
            <w:tcW w:w="5103" w:type="dxa"/>
            <w:shd w:val="clear" w:color="auto" w:fill="auto"/>
          </w:tcPr>
          <w:p w:rsidR="00E74A85" w:rsidRPr="00AA5FBD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Potravinárstvo</w:t>
            </w:r>
          </w:p>
          <w:p w:rsidR="00E74A85" w:rsidRPr="00DA3278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278">
              <w:rPr>
                <w:rFonts w:ascii="Times New Roman" w:hAnsi="Times New Roman"/>
                <w:color w:val="000000"/>
                <w:sz w:val="20"/>
                <w:szCs w:val="20"/>
              </w:rPr>
              <w:t>2466 H 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3278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lesné stroje a zariadenia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6405 K pracovník marketingu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6324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26003">
              <w:rPr>
                <w:rFonts w:ascii="Times New Roman" w:hAnsi="Times New Roman"/>
                <w:color w:val="000000"/>
                <w:sz w:val="20"/>
                <w:szCs w:val="20"/>
              </w:rPr>
              <w:t>manažment regionálneho cestovného ruchu</w:t>
            </w:r>
          </w:p>
        </w:tc>
      </w:tr>
      <w:tr w:rsidR="00E74A85" w:rsidRPr="001D6DC3" w:rsidTr="0092234C">
        <w:tc>
          <w:tcPr>
            <w:tcW w:w="466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Veterinárske vedy</w:t>
            </w:r>
          </w:p>
        </w:tc>
        <w:tc>
          <w:tcPr>
            <w:tcW w:w="5103" w:type="dxa"/>
            <w:shd w:val="clear" w:color="auto" w:fill="auto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Zdravotnícke odbory vzdelávania na stredných zdravotníckych školách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  <w:p w:rsidR="00E74A85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53" w:type="dxa"/>
            <w:vAlign w:val="center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Ekonomické vedy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II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8223 M úžitková fotografia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7237 M informačné systémy a služby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5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Právne vedy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7646 M vychovávateľsko-opatrovateľská činnosť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7649 M učiteľstvo pre materské školy a vychovávateľstvo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7661 M sociálno-výchovný pracovník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7662 M animátor voľného času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7667 N starostlivosť o seniorov v sociálnych 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7518 Q špeciálna pedagogika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Publicistika, knihovníctvo a vedecké informácie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6441 N kníhkupec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 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Pedagogické vedy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5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Učiteľstvo 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Umenie a umeleckoremeselná tvorba I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Umenie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koremeselná tvorba II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</w:tr>
      <w:tr w:rsidR="00E74A85" w:rsidRPr="001D6DC3" w:rsidTr="0092234C">
        <w:tc>
          <w:tcPr>
            <w:tcW w:w="466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5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53" w:type="dxa"/>
            <w:vAlign w:val="center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Bezpečnostné služby</w:t>
            </w:r>
          </w:p>
        </w:tc>
        <w:tc>
          <w:tcPr>
            <w:tcW w:w="5103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74A85" w:rsidRPr="001D6DC3" w:rsidRDefault="00E74A85" w:rsidP="00E74A85">
      <w:pPr>
        <w:rPr>
          <w:rFonts w:ascii="Times New Roman" w:hAnsi="Times New Roman"/>
          <w:b/>
          <w:color w:val="000000"/>
          <w:sz w:val="24"/>
          <w:szCs w:val="20"/>
        </w:rPr>
      </w:pPr>
    </w:p>
    <w:p w:rsidR="00F6301A" w:rsidRDefault="00CA5912" w:rsidP="00CA5912">
      <w:pPr>
        <w:shd w:val="clear" w:color="auto" w:fill="FFFFFF" w:themeFill="background1"/>
        <w:spacing w:after="200" w:line="276" w:lineRule="auto"/>
        <w:ind w:left="-284"/>
        <w:rPr>
          <w:rFonts w:ascii="Times New Roman" w:hAnsi="Times New Roman"/>
          <w:color w:val="000000"/>
          <w:sz w:val="24"/>
          <w:szCs w:val="20"/>
        </w:rPr>
        <w:sectPr w:rsidR="00F6301A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0"/>
        </w:rPr>
        <w:t>.</w:t>
      </w:r>
    </w:p>
    <w:p w:rsidR="00E74A85" w:rsidRPr="00542436" w:rsidRDefault="00F6301A" w:rsidP="00A42DE0">
      <w:pPr>
        <w:numPr>
          <w:ilvl w:val="0"/>
          <w:numId w:val="1"/>
        </w:numPr>
        <w:spacing w:after="200" w:line="276" w:lineRule="auto"/>
        <w:ind w:left="567" w:hanging="568"/>
        <w:rPr>
          <w:rFonts w:ascii="Times New Roman" w:hAnsi="Times New Roman"/>
          <w:color w:val="000000"/>
          <w:sz w:val="24"/>
          <w:szCs w:val="20"/>
          <w:u w:val="single"/>
        </w:rPr>
      </w:pPr>
      <w:r w:rsidRPr="00542436">
        <w:rPr>
          <w:rFonts w:ascii="Times New Roman" w:hAnsi="Times New Roman"/>
          <w:color w:val="000000"/>
          <w:sz w:val="24"/>
          <w:szCs w:val="20"/>
          <w:u w:val="single"/>
        </w:rPr>
        <w:lastRenderedPageBreak/>
        <w:t>Kombináci</w:t>
      </w:r>
      <w:r w:rsidR="007E6C4D" w:rsidRPr="00542436">
        <w:rPr>
          <w:rFonts w:ascii="Times New Roman" w:hAnsi="Times New Roman"/>
          <w:color w:val="000000"/>
          <w:sz w:val="24"/>
          <w:szCs w:val="20"/>
          <w:u w:val="single"/>
        </w:rPr>
        <w:t>a</w:t>
      </w:r>
      <w:r w:rsidR="00E74A85" w:rsidRPr="00542436">
        <w:rPr>
          <w:rFonts w:ascii="Times New Roman" w:hAnsi="Times New Roman"/>
          <w:color w:val="000000"/>
          <w:sz w:val="24"/>
          <w:szCs w:val="20"/>
          <w:u w:val="single"/>
        </w:rPr>
        <w:t xml:space="preserve"> príbuzných skupín odborov štúdia – kombinácia špecializácií na 2 skupiny odborov štúdia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4111"/>
        <w:gridCol w:w="4961"/>
        <w:gridCol w:w="4820"/>
      </w:tblGrid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odborov vzdelávania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Príbuzné odbory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odborov vzdelávania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Baníctvo, geológia a geotechnika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Hutníctvo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 službách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Hutníctvo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Hutníctvo</w:t>
            </w:r>
          </w:p>
        </w:tc>
        <w:tc>
          <w:tcPr>
            <w:tcW w:w="4961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2477 F obrábanie kovov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2478 F strojárska výroba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2430 H operátor strojárskej výroby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2433 H obrábač kovov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2435 H 01 klampiar – strojárska výroba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2439 H lakovník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2464 H strojný mechanik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02 mechanik opravár – stroje a zariadenia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 technické a informatické služby – v strojárstve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2413 K mechanik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  <w:p w:rsidR="00E74A85" w:rsidRPr="00AF382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2426 K </w:t>
            </w: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programátor obrábacích a </w:t>
            </w:r>
            <w:r w:rsidRPr="000D6837">
              <w:rPr>
                <w:rFonts w:ascii="Times New Roman" w:hAnsi="Times New Roman"/>
                <w:color w:val="000000"/>
                <w:sz w:val="20"/>
                <w:szCs w:val="20"/>
              </w:rPr>
              <w:t>zváracích strojov a</w:t>
            </w: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zariadení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02 strojárstvo – obrábanie materiálov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03 strojárstvo – tvárnenie, odlievanie a úprava kovov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04 strojárstvo – podnikanie a služby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2417 L prevádzka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2682 K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počítačových sietí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2679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– mechatronik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2697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mechanik elektrotechnik</w:t>
            </w:r>
          </w:p>
          <w:p w:rsidR="00E74A85" w:rsidRPr="00332369" w:rsidRDefault="00E74A85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elektromechanik – silnoprúdová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Strojárstvo a ostatná kovospracúvacia výroba I 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Strojárstvo a ostatná kovospracúvacia výroba II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Baníctvo ?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  <w:p w:rsidR="00E74A85" w:rsidRPr="0083731E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Strojárstvo a ostatná kovospracúvacia výroba I 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Strojárstvo a ostatná kovospracúvacia výroba II</w:t>
            </w:r>
          </w:p>
        </w:tc>
        <w:tc>
          <w:tcPr>
            <w:tcW w:w="4961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22 Hutníctvo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2679 K mechanik – mechatronik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 technické a informatické služby – v strojárstve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Hutníctvo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Elektrotechnika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Elektrotechnika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3739 M elektrotechnika v doprave a telekomunikáciách,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3917 M 03 technické a informatické služby – v elektrotechnike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3778 K technik informačných a telekomunikačných technológií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Strojárstvo a ostatná kovospracúvacia výroba I 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Strojárstvo a ostatná kovospracúvacia výroba II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Technická chémia silikátov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výtvarné spracúvanie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8235 M 02 výtvarné spracúvanie skla – brúsenie skla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03 výtvarné spracúvanie skla – hutnícke tvarovanie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04 výtvarné spracúvanie skla – maľovanie a leptanie skla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07 výtvarné spracúvanie skla – vzorkárstvo sklenej bižutérie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09 výtvarné spracúvanie skla – tvorba drobnej sklenej plastiky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11 výtvarné spracúvanie skla – výroba sklenej vitráže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8295 M tvorba vitrážového skla a smaltu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Q výtvarné spracúvanie skla</w:t>
            </w:r>
          </w:p>
          <w:p w:rsidR="00E74A85" w:rsidRPr="002214E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8207 Q </w:t>
            </w:r>
            <w:r w:rsidRPr="002214EE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Sklársky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Technická a aplikovaná chémia</w:t>
            </w:r>
          </w:p>
        </w:tc>
        <w:tc>
          <w:tcPr>
            <w:tcW w:w="4961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2466 H 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stroje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zariadenia</w:t>
            </w:r>
          </w:p>
          <w:p w:rsidR="00E74A85" w:rsidRPr="00C4262A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2683 H 12 elektromechanik – automatizačná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3916 M životné prostredie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04 technické a informatické služby – v chémii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FB9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501D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Technická chémia silikátov</w:t>
            </w:r>
          </w:p>
        </w:tc>
      </w:tr>
      <w:tr w:rsidR="00E74A85" w:rsidRPr="0083731E" w:rsidTr="0092234C">
        <w:tc>
          <w:tcPr>
            <w:tcW w:w="567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Potravinárstvo</w:t>
            </w:r>
          </w:p>
        </w:tc>
        <w:tc>
          <w:tcPr>
            <w:tcW w:w="4961" w:type="dxa"/>
            <w:shd w:val="clear" w:color="auto" w:fill="auto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6405 K pracovník marketingu</w:t>
            </w:r>
          </w:p>
        </w:tc>
        <w:tc>
          <w:tcPr>
            <w:tcW w:w="4820" w:type="dxa"/>
            <w:shd w:val="clear" w:color="auto" w:fill="auto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Textil a odevníctvo</w:t>
            </w:r>
          </w:p>
        </w:tc>
        <w:tc>
          <w:tcPr>
            <w:tcW w:w="4961" w:type="dxa"/>
          </w:tcPr>
          <w:p w:rsidR="00E74A85" w:rsidRPr="00D76D71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2877 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chemik pre udržiavanie textilných výrobkov a ďalšie služby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8571 H umelecká vyšívačka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8572 H umelecká čipkárka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8582 H umelecký krajčír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3917 M 10 technické a informatické služby – odevníctvo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8221 M 14 dizajn – odevný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8236 M textilné výtvarníctvo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M ručné výtvarné spracúvanie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8240 M tvorba hračiek a dekoratívnych predmetov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 modelárstvo a navrhovanie obuvi a módnych doplnkov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8270 M scénická kostýmová tvorba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01 scénické výtvarníctvo – kostýmová tvorba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8298 M odevný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8218 Q reštaurovanie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8237 Q modelárstvo a návrhárstvo odevov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Q ručné výtvarné spracúvanie textílií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kože, kožušín a výroba obuvi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kože, kožušín a výroba obuvi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11 technické a informatické služby – obuvníctvo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 modelárstvo a navrhovanie obuvi a módnych doplnkov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8513 K umeleckoremeselné spracúvanie kože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15367F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Textil a odevníctvo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dreva</w:t>
            </w:r>
          </w:p>
        </w:tc>
        <w:tc>
          <w:tcPr>
            <w:tcW w:w="4961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8221 M 05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dizajn – priemyselný dizajn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8555 H umelecký rezbár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8557 H umelecký stolár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8245 M 01 konzervátorstvo a reštaurátorstvo – drevorezieb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8269 M tvorba nábytku a interiéru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8279 M dizajn a tvarovanie dreva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05 scénické výtvarníctvo – tvarovanie dreva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01 umeleckoremeselné spracúvanie dreva - stolárske práce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02 umeleckoremeselné spracúvanie dreva - rezbárske práce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03 umeleckoremeselné spracúvanie dreva - čalúnnické a dekoratérske práce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3663 H tesár</w:t>
            </w:r>
          </w:p>
          <w:p w:rsidR="00E74A85" w:rsidRPr="001F7D9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>3917 M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spracúvanie dreva </w:t>
            </w:r>
          </w:p>
          <w:p w:rsidR="00E74A85" w:rsidRPr="00252EF0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3964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ochrana osôb a majetku pred požiarom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  <w:r w:rsidRPr="000D6837"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  obchodník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3B6978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Stavebníctvo, geodézia a kartografia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Polygrafia a médiá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6452 H fotograf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6441 N kníhkupec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Stavebníctvo, geodézia a kartografia</w:t>
            </w:r>
          </w:p>
        </w:tc>
        <w:tc>
          <w:tcPr>
            <w:tcW w:w="4961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326">
              <w:rPr>
                <w:rFonts w:ascii="Times New Roman" w:hAnsi="Times New Roman"/>
                <w:color w:val="000000"/>
                <w:sz w:val="20"/>
                <w:szCs w:val="20"/>
              </w:rPr>
              <w:t>2435 H 02 klampiar – stavebná výroba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3355 H stolár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3349 K technik drevostavieb</w:t>
            </w:r>
          </w:p>
          <w:p w:rsidR="00E74A85" w:rsidRPr="00116326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3693 K technik energetických zariadení budov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8551 H umelecký štukatér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8245 M 05 konzervátorstvo a reštaurátorstvo – omietky a štuková výzdoba   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8267 M štukatérstvo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03 scénické výtvarníctvo – štukatérska tvorba</w:t>
            </w:r>
          </w:p>
          <w:p w:rsidR="00E74A85" w:rsidRPr="00432252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>3917 M 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v stavebníctve 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dreva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Doprava, pošty a telekomunikácie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10 mechanik opravár – koľajové vozidlá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21 mechanik opravár – hasičská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01 autoopravár– mechanik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02 autoopravár – elektrikár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03 autoopravár– karosár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04 autoopravár– lakovník</w:t>
            </w:r>
          </w:p>
          <w:p w:rsidR="00E74A85" w:rsidRPr="00540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2683 H 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silnoprúdová technika</w:t>
            </w:r>
          </w:p>
          <w:p w:rsidR="00E74A85" w:rsidRPr="00D12569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2683 H 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telekomunikačná technika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pracovník marketingu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E74A85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 rozvoj vidieka 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 rozvoj vidieka II</w:t>
            </w:r>
          </w:p>
        </w:tc>
        <w:tc>
          <w:tcPr>
            <w:tcW w:w="4961" w:type="dxa"/>
            <w:shd w:val="clear" w:color="auto" w:fill="auto"/>
          </w:tcPr>
          <w:p w:rsidR="00E74A85" w:rsidRPr="00DA3278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278">
              <w:rPr>
                <w:rFonts w:ascii="Times New Roman" w:hAnsi="Times New Roman"/>
                <w:color w:val="000000"/>
                <w:sz w:val="20"/>
                <w:szCs w:val="20"/>
              </w:rPr>
              <w:t>2466 H 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A3278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lesné stroje a zariadenia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6405 K pracovník marketingu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6003">
              <w:rPr>
                <w:rFonts w:ascii="Times New Roman" w:hAnsi="Times New Roman"/>
                <w:color w:val="000000"/>
                <w:sz w:val="20"/>
                <w:szCs w:val="20"/>
              </w:rPr>
              <w:t>6324 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26003">
              <w:rPr>
                <w:rFonts w:ascii="Times New Roman" w:hAnsi="Times New Roman"/>
                <w:color w:val="000000"/>
                <w:sz w:val="20"/>
                <w:szCs w:val="20"/>
              </w:rPr>
              <w:t>manažment regionálneho cestovného ruchu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AA5FBD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 Potravinárstvo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Veterinárske vedy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42 Poľnohospodárstvo, lesné hospodárstvo a rozvoj vidieka 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45 Poľnohospodárstvo, lesné hospodárstvo a rozvoj vidieka II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Zdravotnícke odbory vzdelávania na stredných zdravotníckych školách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  <w:p w:rsidR="00E74A85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Ekonomické vedy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II</w:t>
            </w:r>
          </w:p>
        </w:tc>
        <w:tc>
          <w:tcPr>
            <w:tcW w:w="4961" w:type="dxa"/>
          </w:tcPr>
          <w:p w:rsidR="00E74A85" w:rsidRPr="001D6DC3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8223 M úžitková fotografia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7237 M informačné systémy a služby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Publicistika, knihovníctvo a vedecké informácie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1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Právne vedy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7646 M vychovávateľsko-opatrovateľská činnosť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7649 M učiteľstvo pre materské školy a vychovávateľstvo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7661 M sociálno-výchovný pracovník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7662 M animátor voľného času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7667 N starostlivosť o seniorov v sociálnych službách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7518 Q špeciálna pedagogika</w:t>
            </w: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Učiteľstvo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Pedagogické vedy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Publicistika, knihovníctvo a vedecké informácie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6441 N kníhkupec 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 službách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Ekonomické vedy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Pedagogické vedy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Učiteľstvo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Právne vedy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111" w:type="dxa"/>
          </w:tcPr>
          <w:p w:rsidR="00E74A85" w:rsidRPr="00BD2F3D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Učiteľstvo 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Pedagogické vedy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Právne vedy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Umenie a umeleckoremeselná tvorba I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Umenie a umeleckoremeselná tvorba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Umenie a umeleckoremeselná tvorba II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6403 L podnikanie v remeslách a službách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6411 L prevádzka obchodu</w:t>
            </w: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Umenie a umeleckoremeselná tvorba I</w:t>
            </w:r>
          </w:p>
        </w:tc>
      </w:tr>
      <w:tr w:rsidR="00E74A85" w:rsidRPr="0083731E" w:rsidTr="0092234C">
        <w:tc>
          <w:tcPr>
            <w:tcW w:w="567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111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Bezpečnostné služby</w:t>
            </w:r>
          </w:p>
        </w:tc>
        <w:tc>
          <w:tcPr>
            <w:tcW w:w="4961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74A85" w:rsidRPr="0083731E" w:rsidRDefault="00E74A85" w:rsidP="00E74A85">
      <w:pPr>
        <w:rPr>
          <w:rFonts w:ascii="Times New Roman" w:hAnsi="Times New Roman"/>
          <w:b/>
          <w:color w:val="000000"/>
          <w:sz w:val="24"/>
          <w:szCs w:val="20"/>
        </w:rPr>
      </w:pPr>
    </w:p>
    <w:p w:rsidR="00A15D51" w:rsidRPr="00A15D51" w:rsidRDefault="00542436" w:rsidP="00A15D51">
      <w:pPr>
        <w:shd w:val="clear" w:color="auto" w:fill="FFFFFF" w:themeFill="background1"/>
        <w:spacing w:after="200" w:line="276" w:lineRule="auto"/>
        <w:ind w:left="-284"/>
        <w:rPr>
          <w:rFonts w:ascii="Times New Roman" w:hAnsi="Times New Roman"/>
          <w:color w:val="FFFFFF" w:themeColor="background1"/>
          <w:sz w:val="24"/>
          <w:szCs w:val="20"/>
        </w:rPr>
        <w:sectPr w:rsidR="00A15D51" w:rsidRPr="00A15D51" w:rsidSect="00F6301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0"/>
        </w:rPr>
        <w:t>.</w:t>
      </w:r>
    </w:p>
    <w:p w:rsidR="00E74A85" w:rsidRPr="00D43A74" w:rsidRDefault="00A15D51" w:rsidP="00A42DE0">
      <w:pPr>
        <w:numPr>
          <w:ilvl w:val="0"/>
          <w:numId w:val="1"/>
        </w:numPr>
        <w:spacing w:after="200" w:line="276" w:lineRule="auto"/>
        <w:ind w:left="567" w:hanging="568"/>
        <w:rPr>
          <w:rFonts w:ascii="Times New Roman" w:hAnsi="Times New Roman"/>
          <w:color w:val="000000"/>
          <w:sz w:val="24"/>
          <w:szCs w:val="20"/>
          <w:u w:val="single"/>
        </w:rPr>
      </w:pPr>
      <w:r w:rsidRPr="00D43A74">
        <w:rPr>
          <w:rFonts w:ascii="Times New Roman" w:hAnsi="Times New Roman"/>
          <w:color w:val="000000"/>
          <w:sz w:val="24"/>
          <w:szCs w:val="20"/>
          <w:u w:val="single"/>
        </w:rPr>
        <w:lastRenderedPageBreak/>
        <w:t>Návrh prívlastk</w:t>
      </w:r>
      <w:r w:rsidR="00D43A74">
        <w:rPr>
          <w:rFonts w:ascii="Times New Roman" w:hAnsi="Times New Roman"/>
          <w:color w:val="000000"/>
          <w:sz w:val="24"/>
          <w:szCs w:val="20"/>
          <w:u w:val="single"/>
        </w:rPr>
        <w:t>ov</w:t>
      </w:r>
      <w:r w:rsidRPr="00D43A74">
        <w:rPr>
          <w:rFonts w:ascii="Times New Roman" w:hAnsi="Times New Roman"/>
          <w:color w:val="000000"/>
          <w:sz w:val="24"/>
          <w:szCs w:val="20"/>
          <w:u w:val="single"/>
        </w:rPr>
        <w:t xml:space="preserve"> stredný</w:t>
      </w:r>
      <w:r w:rsidR="00E74A85" w:rsidRPr="00D43A74">
        <w:rPr>
          <w:rFonts w:ascii="Times New Roman" w:hAnsi="Times New Roman"/>
          <w:color w:val="000000"/>
          <w:sz w:val="24"/>
          <w:szCs w:val="20"/>
          <w:u w:val="single"/>
        </w:rPr>
        <w:t xml:space="preserve">ch odborných škôl </w:t>
      </w:r>
    </w:p>
    <w:tbl>
      <w:tblPr>
        <w:tblW w:w="81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26"/>
        <w:gridCol w:w="4762"/>
      </w:tblGrid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Typ SOŠ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odborov vzdelávania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banícka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Baníctvo, geológia a geotechnika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hutnícka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Hutníctvo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SOŠ strojárska 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automobilová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SPŠ strojárska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autoopravárenská</w:t>
            </w:r>
          </w:p>
        </w:tc>
        <w:tc>
          <w:tcPr>
            <w:tcW w:w="4762" w:type="dxa"/>
            <w:vAlign w:val="center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Strojárstvo a ostatná kovospracúvacia výroba I 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Strojárstvo a ostatná kovospracúvacia výroba II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elektrotechnická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SPŠ elektrotechnická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Elektrotechnika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sklárska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Technická chémia silikátov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chemická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Technická a aplikovaná chémia</w:t>
            </w:r>
          </w:p>
        </w:tc>
      </w:tr>
      <w:tr w:rsidR="00E74A85" w:rsidRPr="0083731E" w:rsidTr="00CC488B">
        <w:tc>
          <w:tcPr>
            <w:tcW w:w="534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potravinárska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Potravinárstvo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textilná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textilu a odevníctva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Textil a odevníctvo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kožiarska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obuvnícka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kožiarska a obuvnícka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kože, kožušín a výroba obuvi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drevárska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Spracúvanie dreva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polygrafická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polygrafie a médií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Polygrafia a médiá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stavebná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SPŠ stavebná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Stavebníctvo, geodézia a kartografia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dopravná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d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oprav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 a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ôšt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Doprava, pošty a telekomunikácie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poľnohospodárska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rozvoja vidieka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lesnícka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záhradnícka</w:t>
            </w:r>
          </w:p>
        </w:tc>
        <w:tc>
          <w:tcPr>
            <w:tcW w:w="4762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 rozvoj vidieka 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Poľnohospodárstvo, lesné hospodárstvo a rozvoj vidieka II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veterinárna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Veterinárske vedy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zdravotnícka, zdravotná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Zdravotnícke odbory vzdelávania na stredných zdravotníckych školách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obchodná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hotelová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hotelových služieb a obchodu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obchodu a služieb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Ekonomické vedy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obchodu a služieb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obchodná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služieb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Ekonomika a organizácia, obchod a služby II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obchodná</w:t>
            </w:r>
          </w:p>
        </w:tc>
        <w:tc>
          <w:tcPr>
            <w:tcW w:w="4762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Právne vedy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knihovnícka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Publicistika, knihovníctvo a vedecké informácie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pedagogická</w:t>
            </w: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Pedagogické vedy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26" w:type="dxa"/>
          </w:tcPr>
          <w:p w:rsidR="00E74A85" w:rsidRPr="00BD2F3D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pedagogická</w:t>
            </w:r>
          </w:p>
        </w:tc>
        <w:tc>
          <w:tcPr>
            <w:tcW w:w="4762" w:type="dxa"/>
          </w:tcPr>
          <w:p w:rsidR="00E74A85" w:rsidRPr="00BD2F3D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Učiteľstvo 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26" w:type="dxa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Stredná umelecká škola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umelecká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Škola úžitkového výtvarníctva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ŠOŠ úžitkového výtvarníctva</w:t>
            </w:r>
          </w:p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umeleckých remesiel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SOŠ scénického výtvarníctva</w:t>
            </w:r>
          </w:p>
        </w:tc>
        <w:tc>
          <w:tcPr>
            <w:tcW w:w="4762" w:type="dxa"/>
            <w:vAlign w:val="center"/>
          </w:tcPr>
          <w:p w:rsidR="00E74A85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Umenie a umeleckoremeselná tvorba I </w:t>
            </w:r>
          </w:p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Umenie a umeleckoremeselná tvorba II</w:t>
            </w:r>
          </w:p>
        </w:tc>
      </w:tr>
      <w:tr w:rsidR="00E74A85" w:rsidRPr="0083731E" w:rsidTr="00CC488B">
        <w:tc>
          <w:tcPr>
            <w:tcW w:w="534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6" w:type="dxa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E74A85" w:rsidRPr="0083731E" w:rsidRDefault="00E74A85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Bezpečnostné služby</w:t>
            </w:r>
          </w:p>
        </w:tc>
      </w:tr>
    </w:tbl>
    <w:p w:rsidR="00E74A85" w:rsidRDefault="00E74A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2DE0" w:rsidRPr="00A42DE0" w:rsidRDefault="008C62A4" w:rsidP="00A42DE0">
      <w:pPr>
        <w:pStyle w:val="Nadpis1"/>
        <w:numPr>
          <w:ilvl w:val="0"/>
          <w:numId w:val="5"/>
        </w:numPr>
        <w:ind w:left="567" w:hanging="567"/>
      </w:pPr>
      <w:bookmarkStart w:id="4" w:name="_Toc420582116"/>
      <w:r>
        <w:t>Model odborného zamerania</w:t>
      </w:r>
      <w:r w:rsidR="00A42DE0" w:rsidRPr="00A42DE0">
        <w:t xml:space="preserve"> </w:t>
      </w:r>
      <w:r>
        <w:t>(</w:t>
      </w:r>
      <w:r w:rsidR="00A42DE0" w:rsidRPr="00A42DE0">
        <w:t>špecializácie</w:t>
      </w:r>
      <w:r>
        <w:rPr>
          <w:rFonts w:cs="Times New Roman"/>
        </w:rPr>
        <w:t>)</w:t>
      </w:r>
      <w:r w:rsidR="00A42DE0" w:rsidRPr="00A42DE0">
        <w:t xml:space="preserve"> stredných odborných škôl s</w:t>
      </w:r>
      <w:r>
        <w:t xml:space="preserve"> určeným </w:t>
      </w:r>
      <w:r w:rsidR="00A42DE0" w:rsidRPr="00A42DE0">
        <w:t>prívlastkom</w:t>
      </w:r>
      <w:bookmarkEnd w:id="4"/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DE0" w:rsidRPr="006A096E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š</w:t>
      </w:r>
      <w:r w:rsidRPr="006A096E">
        <w:rPr>
          <w:rFonts w:ascii="Times New Roman" w:hAnsi="Times New Roman"/>
          <w:sz w:val="24"/>
          <w:szCs w:val="24"/>
        </w:rPr>
        <w:t>pecializáci</w:t>
      </w:r>
      <w:r>
        <w:rPr>
          <w:rFonts w:ascii="Times New Roman" w:hAnsi="Times New Roman"/>
          <w:sz w:val="24"/>
          <w:szCs w:val="24"/>
        </w:rPr>
        <w:t>e</w:t>
      </w:r>
      <w:r w:rsidRPr="006A0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stredných odborných škôl s</w:t>
      </w:r>
      <w:r w:rsidR="007A4287">
        <w:rPr>
          <w:rFonts w:ascii="Times New Roman" w:hAnsi="Times New Roman"/>
          <w:sz w:val="24"/>
          <w:szCs w:val="24"/>
        </w:rPr>
        <w:t xml:space="preserve"> určeným </w:t>
      </w:r>
      <w:r>
        <w:rPr>
          <w:rFonts w:ascii="Times New Roman" w:hAnsi="Times New Roman"/>
          <w:sz w:val="24"/>
          <w:szCs w:val="24"/>
        </w:rPr>
        <w:t>prívlastkom modelovo uvádza študijné a učebné odbory, ktoré môže učiť špecializovaná SOŠ s prívlastkom v názve školy, ktorý je odvodený od skupiny odborov prípadne užšie označuje obsahové zameranie odborov štúdia, ktoré môže škola vyučovať.</w:t>
      </w:r>
    </w:p>
    <w:p w:rsidR="00A42DE0" w:rsidRDefault="00A42DE0" w:rsidP="00A42DE0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818"/>
      </w:tblGrid>
      <w:tr w:rsidR="00A42DE0" w:rsidRPr="00043D3F" w:rsidTr="0092234C">
        <w:tc>
          <w:tcPr>
            <w:tcW w:w="13486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5E9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zdravotná, SOŠ zdravotnícka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5371 H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sanitár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5304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asistent výživy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5308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zdravotnícky laborant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5310 N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zubný technik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5311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farmaceutický laborant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5312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očný optik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5314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ortopedický technik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5315 N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zdravotnícky záchranár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5356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zdravotnícky asistent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5358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zubný asistent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5370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masér</w:t>
            </w:r>
          </w:p>
        </w:tc>
      </w:tr>
      <w:tr w:rsidR="00A42DE0" w:rsidRPr="00043D3F" w:rsidTr="0092234C"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5376 M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masér pre zrakovo hendikepovaných</w:t>
            </w:r>
          </w:p>
        </w:tc>
      </w:tr>
      <w:tr w:rsidR="00A42DE0" w:rsidRPr="00043D3F" w:rsidTr="0092234C">
        <w:trPr>
          <w:trHeight w:val="227"/>
        </w:trPr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5317 Q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diplomovaný fyzioterapeut</w:t>
            </w:r>
          </w:p>
        </w:tc>
      </w:tr>
      <w:tr w:rsidR="00A42DE0" w:rsidRPr="00043D3F" w:rsidTr="0092234C">
        <w:trPr>
          <w:trHeight w:val="227"/>
        </w:trPr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5325 Q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diplomovaná všeobecná sestra</w:t>
            </w:r>
          </w:p>
        </w:tc>
      </w:tr>
      <w:tr w:rsidR="00A42DE0" w:rsidRPr="00043D3F" w:rsidTr="0092234C">
        <w:trPr>
          <w:trHeight w:val="227"/>
        </w:trPr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5333 Q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diplomovaný rádiologický asistent</w:t>
            </w:r>
          </w:p>
        </w:tc>
      </w:tr>
      <w:tr w:rsidR="00A42DE0" w:rsidRPr="00043D3F" w:rsidTr="0092234C">
        <w:trPr>
          <w:trHeight w:val="227"/>
        </w:trPr>
        <w:tc>
          <w:tcPr>
            <w:tcW w:w="166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5335 Q</w:t>
            </w:r>
          </w:p>
        </w:tc>
        <w:tc>
          <w:tcPr>
            <w:tcW w:w="11818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diplomovaný optometrista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1637"/>
      </w:tblGrid>
      <w:tr w:rsidR="00A42DE0" w:rsidRPr="00043D3F" w:rsidTr="0092234C">
        <w:tc>
          <w:tcPr>
            <w:tcW w:w="13486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5E9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lastRenderedPageBreak/>
              <w:t xml:space="preserve">SOŠ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pedagogická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6851 N 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sociálno-právna činnosť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7646 M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vychovávateľsko-opatrovateľská činnosť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7649 M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učiteľstvo pre materské školy a vychovávateľstvo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7661 M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sociálno-výchovný pracovník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7662 M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animátor voľného času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7667 N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starostlivosť o seniorov v sociálnych službách</w:t>
            </w:r>
          </w:p>
        </w:tc>
      </w:tr>
      <w:tr w:rsidR="00A42DE0" w:rsidRPr="00043D3F" w:rsidTr="0092234C">
        <w:trPr>
          <w:trHeight w:val="227"/>
        </w:trPr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6851 Q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sociálno-právna činnosť</w:t>
            </w:r>
          </w:p>
        </w:tc>
      </w:tr>
      <w:tr w:rsidR="00A42DE0" w:rsidRPr="00043D3F" w:rsidTr="0092234C">
        <w:trPr>
          <w:trHeight w:val="227"/>
        </w:trPr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7518 Q</w:t>
            </w:r>
          </w:p>
        </w:tc>
        <w:tc>
          <w:tcPr>
            <w:tcW w:w="11637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špeciálna pedagogika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02"/>
      </w:tblGrid>
      <w:tr w:rsidR="00A42DE0" w:rsidRPr="00043D3F" w:rsidTr="0092234C">
        <w:tc>
          <w:tcPr>
            <w:tcW w:w="13486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65E9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>SOŠ potravinárska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F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2954 H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mäsiar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2955 H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mäsiar, lahôdkár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2962 H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pekár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2963 H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mlynár a cestovinár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2964 H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cukrár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2965 H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cukrovinkár pečivár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2977 H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cukrár kuchár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2978 H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cukrár pekár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2987 H 01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biochemik – mliekarská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2987 H 02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biochemik – výroba piva a sladu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2987 H 03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biochemik – liehovarnícka výrobaa výroba vína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01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výroba cukru a cukroviniek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03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spracúvanie múky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04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kvasná technológia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05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potravinárstvo – spracúvanie mlieka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06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spracúvanie mäsa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08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podnikanie v potravinárstve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M 09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kvalitár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2949 M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výživa, ochrana zdravia a hodnotenie potravín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2951 M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výživa a šport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2960 K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potravinárskej výroby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2952 L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potravín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01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potravinárska výroba – mäsová a údenárska výroba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02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pekárska a cukrárska výroba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04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mliekarenská výroba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06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mlynárska a cestovinárska výroba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07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spracovanie cukru a perníka – špeciálne techniky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2982 L 08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výroba piva, sladu, nealkoholických nápojov a spracovanie minerálnych vôd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2982 L 09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potravinárska výroba – liehovarnícka výroba, výroba vína a nealkoholických nápojov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2940 Q 01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potravinárstvo – hygiena potravín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Q 02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hygiena potravín živočíšneho pôvodu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0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0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SOŠ poľnohospodárska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4572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poľnohospodárska výroba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lesná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4524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agromechanizátor, opravár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4529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pre záhradnú tvorbu, zeleň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4561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 – mechanizácia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4561 H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 – farmárstvo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4561 H 03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 – služby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4562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esokrajinár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4567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 pre služby na vidieku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4569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viazač – aranžér kvetín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4571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áhradník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4578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ybár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4580 H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chov koní a jazdectvo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4580 H 03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chovateľ – chov oviec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4508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rybárstvo a životné prostredie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4511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áhradníctvo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4512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poľnohospodárstvo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lesné hospodárstvo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4526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mechanizácia poľnohospodárstva a lesného hospodárstva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3916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životné prostredie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08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v poľnohospodárstve – mechanizácia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doprava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poľnohospodárske služby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agropodnikanie– farmárstvo                              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08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poľnohospodársky manažment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agroturistika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alternatívne poľnohospodárstvo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4210 M 14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chovateľstvo hospodárskych zvierat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16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agropodnikanie–pestovateľstvo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17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chov koní a jazdectvo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18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kynológia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16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záhradná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a krajinárska tvorba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17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viazačstvo a aranžérstvo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26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sadovnícka a krajinárska tvorba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4215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rybárstvo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4219 M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– lesnícka prevádzka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4219 M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– krajinná ekológia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prevádzka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podnikanie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agroturistika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4228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záhradnícka výroba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SOŠ záhradnícka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4236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ekonomika pôdohospodárstva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4243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mechanizácia pôdohospodárstva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Q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hygiena potravín živočíšneho pôvodu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4220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a lesnícky manažment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4221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vidiecka turistika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4223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krajinárske úpravy a tvorba krajiny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4553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podnikateľ pre rozvoj vidieka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4556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lesnej techniky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049"/>
      </w:tblGrid>
      <w:tr w:rsidR="00A42DE0" w:rsidRPr="00043D3F" w:rsidTr="0092234C">
        <w:tc>
          <w:tcPr>
            <w:tcW w:w="13433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záhradnícka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4529 H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pre záhradnú tvorbu, zeleň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4569 H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viazač – aranžér kvetín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4571 H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áhradník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4511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áhradníctvo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16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záhradná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a krajinárska tvorba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17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viazačstvo a aranžérstvo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4211 M 26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záhradníctvo – sadovnícka a krajinárska tvorba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4228 M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záhradnícka výroba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SOŠ záhradnícka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4223 Q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krajinárske úpravy a tvorba krajiny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049"/>
      </w:tblGrid>
      <w:tr w:rsidR="00A42DE0" w:rsidRPr="00043D3F" w:rsidTr="0092234C">
        <w:tc>
          <w:tcPr>
            <w:tcW w:w="13433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SOŠ lesnícka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 F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lesná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4562 H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esokrajinár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3916 M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životné prostredie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08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v poľnohospodárstve – mechanizácia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doprava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4219 M 01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– lesnícka prevádzka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4219 M 02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– krajinná ekológia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01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prevádzka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02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podnikanie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4227 M 03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vinohradníctvo a ovocinárstvo – agroturistika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4228 M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záhradnícka výroba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SOŠ záhradnícka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4236 M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ekonomika pôdohospodárstva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4243 M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mechanizácia pôdohospodárstva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4553 K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podnikateľ pre rozvoj vidieka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4556 K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lesnej techniky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4521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lesné hospodárstvo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4526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mechanizácia poľnohospodárstva a lesného hospodárstva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04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4220 Q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lesníctvo a lesnícky manažment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4221 Q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vidiecka turistika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4223 Q</w:t>
            </w:r>
          </w:p>
        </w:tc>
        <w:tc>
          <w:tcPr>
            <w:tcW w:w="120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krajinárske úpravy a tvorba krajiny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1584"/>
      </w:tblGrid>
      <w:tr w:rsidR="00A42DE0" w:rsidRPr="00043D3F" w:rsidTr="0092234C">
        <w:tc>
          <w:tcPr>
            <w:tcW w:w="13433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veterinárna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4336 M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 hygiena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4336 M 01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 hygiena – chov hospodárskych zvierat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4336 M 02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 hygiena – hygienická a laboratórna služba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4336 M 03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 hygiena – chov cudzokrajných zvierat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4336 M 04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 hygiena – drobnochov</w:t>
            </w:r>
          </w:p>
        </w:tc>
      </w:tr>
      <w:tr w:rsidR="00A42DE0" w:rsidRPr="00043D3F" w:rsidTr="0092234C">
        <w:tc>
          <w:tcPr>
            <w:tcW w:w="184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4336 M 05</w:t>
            </w:r>
          </w:p>
        </w:tc>
        <w:tc>
          <w:tcPr>
            <w:tcW w:w="115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veterinárne zdravotníctvo a hygiena – chov psov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rozvoja vidieka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4572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poľnohospodárska výroba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lesná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4567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 pre služby na vidieku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4553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podnikateľ pre rozvoj vidieka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4512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poľnohospodárstvo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3916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životné prostredie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08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v poľnohospodárstve – mechanizácia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doprava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4210 M 11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agropodnikanie– agroturistika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4236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ekonomika pôdohospodárstva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4221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vidiecka turistika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sklárska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2752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úžitkového skla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–výrobadutého a lisovaného skla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 obsluha sklárskych automatov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 úprava a zošľachťovanie plochého skla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 maľba skla a keramiky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05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 výroba bižutérie a ozdobnýchpredmetov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2738 H 06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sklárskej výroby – brúsenie skla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2737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sklársky a keramický priemysel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výtvarné spracúvanie skla – brúsenie skla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03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 – hutnícke tvarovanie skla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04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 – maľovanie a leptanie skla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07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 – vzorkárstvo sklenej bižutérie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8235 M 09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 – tvorba drobnej sklenej plastiky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M 11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 – výroba sklenej vitráže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8295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tvorba vitrážového skla a smaltu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8235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výtvarné spracúvanie skla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3D0962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962">
              <w:rPr>
                <w:rFonts w:ascii="Times New Roman" w:hAnsi="Times New Roman"/>
                <w:color w:val="000000"/>
                <w:sz w:val="20"/>
                <w:szCs w:val="20"/>
              </w:rPr>
              <w:t>8207 Q</w:t>
            </w:r>
          </w:p>
        </w:tc>
        <w:tc>
          <w:tcPr>
            <w:tcW w:w="12191" w:type="dxa"/>
          </w:tcPr>
          <w:p w:rsidR="00A42DE0" w:rsidRPr="003D0962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962">
              <w:rPr>
                <w:rFonts w:ascii="Times New Roman" w:hAnsi="Times New Roman"/>
                <w:color w:val="000000"/>
                <w:sz w:val="20"/>
                <w:szCs w:val="20"/>
              </w:rPr>
              <w:t>sklársky dizajn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42DE0" w:rsidRDefault="00A42DE0" w:rsidP="00A42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chemická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2866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gumár plastikár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2877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chemik pre udržiavanie textilných výrobkov a ďalšie služby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2889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2889 H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chemik – chemickotechnologické procesy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2889 H 04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chemik – spracúvanie kaučuku a plastov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2840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biotechnológia a farmakológia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2841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technológia ochrany a tvorby životného prostredia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2848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chemická informatika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2849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kontrolné analytické metódy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2885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chemická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2859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gumárskej a plastikárskej výroby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2860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chemik operátor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2880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chémia a životné prostredie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2888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farmaceutickej výroby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2890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chemický a farmaceutický priemysel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2466 H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stroje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zariadenia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2683 H 12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62A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automatizačná 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C4262A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A42DE0" w:rsidRPr="00C4262A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3916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životné prostredie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 chémii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1D6DC3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službách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FB9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FB9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Pr="009A5627" w:rsidRDefault="00A42DE0" w:rsidP="00A42D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  <w:sectPr w:rsidR="00A42DE0" w:rsidRPr="009A5627" w:rsidSect="00860354">
          <w:footerReference w:type="default" r:id="rId16"/>
          <w:pgSz w:w="16840" w:h="11907" w:orient="landscape" w:code="9"/>
          <w:pgMar w:top="851" w:right="2098" w:bottom="709" w:left="1417" w:header="709" w:footer="709" w:gutter="0"/>
          <w:cols w:space="708"/>
          <w:noEndnote/>
          <w:docGrid w:linePitch="299"/>
        </w:sect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146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lastRenderedPageBreak/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dopravná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3762 H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železničiar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3766 H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lodník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3739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 v doprave a telekomunikáciách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3760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a ekonomika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3765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technika a prevádzka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3767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dopravná akadémia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3758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prevádzky a ekonomiky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3759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komerčný pracovník v doprave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 01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 – mechanika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 02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 –avionika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3778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 informačných a telekomunikačných technológií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42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3757 L</w:t>
            </w:r>
          </w:p>
        </w:tc>
        <w:tc>
          <w:tcPr>
            <w:tcW w:w="12146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dopravná prevádzka</w:t>
            </w:r>
          </w:p>
        </w:tc>
      </w:tr>
      <w:tr w:rsidR="00A42DE0" w:rsidRPr="00043D3F" w:rsidTr="0092234C">
        <w:trPr>
          <w:trHeight w:val="227"/>
        </w:trPr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3764 Q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logistika a manažment v cestnej preprave</w:t>
            </w:r>
          </w:p>
        </w:tc>
      </w:tr>
      <w:tr w:rsidR="00A42DE0" w:rsidRPr="00043D3F" w:rsidTr="0092234C">
        <w:tc>
          <w:tcPr>
            <w:tcW w:w="142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6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10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koľajové vozidlá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21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hasičská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mechanik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02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 – elektrikár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03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karosár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04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lakovník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2683 H 11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silnoprúdová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2683 H 13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telekomunikačná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146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dopravy a pôšt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3762 H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železničiar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3763 H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manipulant poštovej prevádzky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prepravy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3766 H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lodník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3739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 v doprave a telekomunikáciách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3760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a ekonomika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3765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technika a prevádzka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3767 M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dopravná akadémia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3758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prevádzky a ekonomiky dopravy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3759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komerčný pracovník v doprave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 01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 – mechanika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3776 K 02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lietadiel –avionika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3778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 informačných a telekomunikačných technológií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3795 K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klientsky manažér pošty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3756 L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poštová prevádzka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2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3757 L</w:t>
            </w:r>
          </w:p>
        </w:tc>
        <w:tc>
          <w:tcPr>
            <w:tcW w:w="12146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dopravná prevádzka</w:t>
            </w:r>
          </w:p>
        </w:tc>
      </w:tr>
      <w:tr w:rsidR="00A42DE0" w:rsidRPr="00043D3F" w:rsidTr="0092234C">
        <w:trPr>
          <w:trHeight w:val="227"/>
        </w:trPr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3764 Q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logistika a manažment v cestnej preprave</w:t>
            </w:r>
          </w:p>
        </w:tc>
      </w:tr>
      <w:tr w:rsidR="00A42DE0" w:rsidRPr="00043D3F" w:rsidTr="0092234C">
        <w:tc>
          <w:tcPr>
            <w:tcW w:w="142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6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10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koľajové vozidlá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21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hasičská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01</w:t>
            </w:r>
          </w:p>
        </w:tc>
        <w:tc>
          <w:tcPr>
            <w:tcW w:w="12146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mechanik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02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 – elektrikár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03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karosár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2487 H 04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autoopravár– lakovník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2683 H 11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A85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silnoprúdová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2683 H 13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569">
              <w:rPr>
                <w:rFonts w:ascii="Times New Roman" w:hAnsi="Times New Roman"/>
                <w:color w:val="000000"/>
                <w:sz w:val="20"/>
                <w:szCs w:val="20"/>
              </w:rPr>
              <w:t>elektromechanik – telekomunikačná technika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429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46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polygrafická, SOŠ polygrafie a médií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3473 H 06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polygraf – grafik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3473 H 07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polygraf – tlačiar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3473 H 08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polygraf – knihár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3431 M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polygrafia – polygrafická technológia                   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3431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polygrafia – grafika tlačovín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3432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obalová technika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3434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obalových materiálov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3446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grafik tlačových médií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3447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grafik digitálnych médií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3457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tlače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3454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polygrafický priemysel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6452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fotograf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6441 N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kníhkupec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strojárska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2477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obrábanie kovov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2478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2498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služby v autoservise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2423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nástrojár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2430 H</w:t>
            </w:r>
          </w:p>
        </w:tc>
        <w:tc>
          <w:tcPr>
            <w:tcW w:w="12191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operátor strojárskej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2432 H</w:t>
            </w:r>
          </w:p>
        </w:tc>
        <w:tc>
          <w:tcPr>
            <w:tcW w:w="12191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puškár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2433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obrábač kovov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2435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klampiar – strojárska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2435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klampiar – stavebná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2439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lakovník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2463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hodinár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2464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strojný mechanik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plynárenské zariadenia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stroje a zariadenia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lesné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stroje a zariadenia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10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koľajové vozidlá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21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hasičskátechnika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mechanik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 – elektrikár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karosár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lakovník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2488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špecialista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automobilovej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2387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2411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nastavovač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2412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mechanik číslicovo riadených strojov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strojov a zariadení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2419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ekologických zariadení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2426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programátor obrábacích a zváracích strojov a zariadení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2447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hasičskej techniky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výroba, montáž a oprava prístrojov,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obrábanie materiálov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03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tvárnenie, odlievanie a úprava kovov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04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podnikanie a služby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2415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plynárenstvo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2417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Q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2679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mechanik – mechatronik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 strojárstve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hutnícka</w:t>
            </w:r>
          </w:p>
        </w:tc>
      </w:tr>
      <w:tr w:rsidR="00A42DE0" w:rsidRPr="00043D3F" w:rsidTr="0092234C">
        <w:trPr>
          <w:trHeight w:val="288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2275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hutník</w:t>
            </w:r>
          </w:p>
        </w:tc>
      </w:tr>
      <w:tr w:rsidR="00A42DE0" w:rsidRPr="00043D3F" w:rsidTr="0092234C">
        <w:trPr>
          <w:trHeight w:val="27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2285 H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zlievač</w:t>
            </w:r>
          </w:p>
        </w:tc>
      </w:tr>
      <w:tr w:rsidR="00A42DE0" w:rsidRPr="00043D3F" w:rsidTr="0092234C">
        <w:trPr>
          <w:trHeight w:val="27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2287 H</w:t>
            </w:r>
          </w:p>
        </w:tc>
        <w:tc>
          <w:tcPr>
            <w:tcW w:w="12191" w:type="dxa"/>
            <w:tcBorders>
              <w:bottom w:val="single" w:sz="4" w:space="0" w:color="auto"/>
            </w:tcBorders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2234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zlievačstvo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2235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hutníctvo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2262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hutník operátor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2477 F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obrábanie kovov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2478 F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strojárska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2430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operátor strojárskej výroby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2433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obrábač kovov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2435 H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klampiar – strojárska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2439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lakovník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2464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strojný mechanik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2466 H 02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opravár – stroje a zariadenia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 strojárstve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2413 K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mechanik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2426 K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programátor obrábacích a </w:t>
            </w:r>
            <w:r w:rsidRPr="00C32E91">
              <w:rPr>
                <w:rFonts w:ascii="Times New Roman" w:hAnsi="Times New Roman"/>
                <w:color w:val="000000"/>
                <w:sz w:val="20"/>
                <w:szCs w:val="20"/>
              </w:rPr>
              <w:t>zváracích strojov</w:t>
            </w:r>
            <w:r w:rsidRPr="00AF3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zariadení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02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strojárstvo – obrábanie materiálov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03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strojárstvo – tvárnenie, odlievanie a úprava kovov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2414 L 04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strojárstvo – podnikanie a služby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2417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strojov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zariadení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2682 K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počítačových sietí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2679 K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– mechatronik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2697 K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elektrotechnik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 silnoprúdová technika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E56CF6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E56CF6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P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strojárska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2387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Q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 strojárstve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245"/>
      </w:tblGrid>
      <w:tr w:rsidR="00A42DE0" w:rsidRPr="00043D3F" w:rsidTr="0092234C">
        <w:tc>
          <w:tcPr>
            <w:tcW w:w="13629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elektrotechnická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 silnoprúdová 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 12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 automatizačná 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 13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 telekomunikačná 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 14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–oznamovacia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a zabezpečovacia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 15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–úžitková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2683 H 17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elektromechanik – chladiace zariadenia a tepelné čerpadlá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M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2679 K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– mechatronik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2682 K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počítačových sietí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2697 K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elektrotechnik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L 01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 – energetika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L 02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 – výroba a prevádzka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L 03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 – elektronické zariadenia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2676 L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zariadenia oznamovacej techniky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Q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2695 Q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počítačové systémy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3739 M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elektrotechnika v doprave a telekomunikáciách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03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 elektrotechnike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3778 K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technik informačných a telekomunikačných technológií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6411 L 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245"/>
      </w:tblGrid>
      <w:tr w:rsidR="00A42DE0" w:rsidRPr="00043D3F" w:rsidTr="0092234C">
        <w:tc>
          <w:tcPr>
            <w:tcW w:w="13629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P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elektrotechnická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M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2675 Q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elektrotechnika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2695 Q</w:t>
            </w:r>
          </w:p>
        </w:tc>
        <w:tc>
          <w:tcPr>
            <w:tcW w:w="1224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počítačové systémy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3739 M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elektrotechnika v doprave a telekomunikáciách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03</w:t>
            </w:r>
          </w:p>
        </w:tc>
        <w:tc>
          <w:tcPr>
            <w:tcW w:w="1224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 elektrotechnike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automobilová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2477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obrábanie kovov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2478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2498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služby v autoservise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2423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nástrojár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2430 H</w:t>
            </w:r>
          </w:p>
        </w:tc>
        <w:tc>
          <w:tcPr>
            <w:tcW w:w="12191" w:type="dxa"/>
          </w:tcPr>
          <w:p w:rsidR="00A42DE0" w:rsidRPr="00EC772D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2D">
              <w:rPr>
                <w:rFonts w:ascii="Times New Roman" w:hAnsi="Times New Roman"/>
                <w:sz w:val="20"/>
                <w:szCs w:val="20"/>
              </w:rPr>
              <w:t>operátor strojárskej výroby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2433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obrábač kovov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2435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klampiar – strojárska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2439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lakovník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stroje a zariadenia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2466 H 21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opravár – hasičská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mechanik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 – elektrikár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karosár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lakovník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2488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špecialista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automobilovej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2387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2411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nastavovač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2412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mechanik číslicovo riadených strojov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strojov a zariadení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2426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programátor obrábacích a zváracích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výroba, montáž a oprava prístrojov,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obrábanie materiálov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03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tvárnenie, odlievanie a úprava kovov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2414 L 04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 – podnikanie a služby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2417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strojov a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2381 Q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strojárstvo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2679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31E">
              <w:rPr>
                <w:rFonts w:ascii="Times New Roman" w:hAnsi="Times New Roman"/>
                <w:color w:val="000000"/>
                <w:sz w:val="20"/>
                <w:szCs w:val="20"/>
              </w:rPr>
              <w:t>mechanik – mechatronik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3917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technické a informatické služby – v strojárstve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autoopravárenská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2498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služby v autoservise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01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mechanik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 – elektrikár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03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karosár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2487 H 04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autoopravár– lakovník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CF6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drevárska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3383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spracúvanie dreva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3355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stolár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3370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čalúnnik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3336 M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drevárstvo a nábytkárstvo – drevárstvo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3336 M 02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drevárstvo a nábytkárstvo – nábytkárstvo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3336 M 04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drevárstvo a nábytkárstvo – manažment v drevárstve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3336 M 06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drevárstvo a nábytkárstvo – výroba hudobných nástrojov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3341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drevárskej a nábytkárskej výroby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3347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drevárska a nábytkárska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12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spracúvanie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8221 M 05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– priemyselný dizajn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8555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umelecký rezbár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8557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umelecký stolár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8245 M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konzervátorstvo a reštaurátorstvo – drevorezieb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8269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tvorba nábytku a interiéru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8279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dizajn a tvarovanie dreva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scénické výtvarníctvo – tvarovanie dreva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umeleckoremeselné spracúvanie dreva - stolárske práce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umeleckoremeselné spracúvanie dreva - rezbárske práce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8504 K 03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umeleckoremeselné spracúvanie dreva - čalúnnické a dekoratérske práce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3663 H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tesár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>3917 M 12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7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spracúvanie dreva 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t>3964 M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ochrana osôb a majetku pred požiarom 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AFC"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335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textilná, 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textilu a odevníctva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3161 F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praktická žena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3178 F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konfekcie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3179 F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textilná výroba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3146 H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tkáč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3151 H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pletiar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3152 H 01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krajčír – pánske odevy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3152 H 02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krajčír – dámske odevy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3125 M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odevníctvo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3158 M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styling a marketing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3137 K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odevnej výroby</w:t>
            </w:r>
          </w:p>
        </w:tc>
      </w:tr>
      <w:tr w:rsidR="00A42DE0" w:rsidRPr="00043D3F" w:rsidTr="0092234C">
        <w:trPr>
          <w:trHeight w:val="227"/>
        </w:trPr>
        <w:tc>
          <w:tcPr>
            <w:tcW w:w="124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3125 L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Odevníctvo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24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3139 L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textilný priemysel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10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odevníctvo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2877 H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D71">
              <w:rPr>
                <w:rFonts w:ascii="Times New Roman" w:hAnsi="Times New Roman"/>
                <w:color w:val="000000"/>
                <w:sz w:val="20"/>
                <w:szCs w:val="20"/>
              </w:rPr>
              <w:t>chemik pre udržiavanie textilných výrobkov a ďalšie služby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8571 H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umelecká vyšívačka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8572 H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umelecká čipkárka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8582 H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umelecký krajčír</w:t>
            </w:r>
          </w:p>
        </w:tc>
      </w:tr>
      <w:tr w:rsidR="00A42DE0" w:rsidRPr="00043D3F" w:rsidTr="0092234C">
        <w:tc>
          <w:tcPr>
            <w:tcW w:w="1240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8221 M 14</w:t>
            </w:r>
          </w:p>
        </w:tc>
        <w:tc>
          <w:tcPr>
            <w:tcW w:w="1233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dizajn – odevný dizajn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8236 M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textilné výtvarníctvo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M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ručné výtvarné spracúvanie textílií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8240 M</w:t>
            </w:r>
          </w:p>
        </w:tc>
        <w:tc>
          <w:tcPr>
            <w:tcW w:w="1233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tvorba hračiek a dekoratívnych predmetov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modelárstvo a navrhovanie obuvi a módnych doplnkov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8270 M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scénická kostýmová tvorba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01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scénické výtvarníctvo – kostýmová tvorba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8298 M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odevný dizajn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8218 Q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reštaurovanie textílií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8237 Q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modelárstvo a návrhárstvo odevov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8238 Q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ručné výtvarné spracúvanie textílií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240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335" w:type="dxa"/>
          </w:tcPr>
          <w:p w:rsidR="00A42DE0" w:rsidRPr="001D6DC3" w:rsidRDefault="00A42DE0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kožiarska a obuvnícka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3282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obuvi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3283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koženej galantérie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3284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kožušnícka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3250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remenár sedlár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3251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kožušník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3274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obuvník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3231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obuvi a galantérneho tovaru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kožiarskej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3244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kožušníckej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3247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 obuvníckej výroby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3248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kožiarstvo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11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obuvníctvo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modelárstvo a navrhovanie obuvi a módnych doplnkov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8513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umeleckoremeselné spracúvanie kože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7A4287" w:rsidRPr="00043D3F" w:rsidTr="0092234C">
        <w:tc>
          <w:tcPr>
            <w:tcW w:w="13575" w:type="dxa"/>
            <w:gridSpan w:val="2"/>
            <w:shd w:val="clear" w:color="auto" w:fill="FFFF00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obuvnícka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3282 F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obuvi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3283 F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koženej galantérie</w:t>
            </w:r>
          </w:p>
        </w:tc>
      </w:tr>
      <w:tr w:rsidR="007A4287" w:rsidRPr="00043D3F" w:rsidTr="0092234C">
        <w:tc>
          <w:tcPr>
            <w:tcW w:w="1384" w:type="dxa"/>
            <w:vAlign w:val="center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3274 H</w:t>
            </w:r>
          </w:p>
        </w:tc>
        <w:tc>
          <w:tcPr>
            <w:tcW w:w="12191" w:type="dxa"/>
            <w:vAlign w:val="center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obuvník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3231 M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výroba obuvi a galantérneho tovaru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3247 K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technik obuvníckej výroby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11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obuvníctvo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4287" w:rsidRPr="00043D3F" w:rsidTr="0092234C">
        <w:tc>
          <w:tcPr>
            <w:tcW w:w="1384" w:type="dxa"/>
            <w:vAlign w:val="center"/>
          </w:tcPr>
          <w:p w:rsidR="007A4287" w:rsidRPr="00043D3F" w:rsidRDefault="007A4287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8244 M</w:t>
            </w:r>
          </w:p>
        </w:tc>
        <w:tc>
          <w:tcPr>
            <w:tcW w:w="12191" w:type="dxa"/>
            <w:vAlign w:val="center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modelárstvo a navrhovanie obuvi a módnych doplnkov</w:t>
            </w:r>
          </w:p>
        </w:tc>
      </w:tr>
      <w:tr w:rsidR="007A4287" w:rsidRPr="00043D3F" w:rsidTr="0092234C">
        <w:tc>
          <w:tcPr>
            <w:tcW w:w="1384" w:type="dxa"/>
            <w:vAlign w:val="center"/>
          </w:tcPr>
          <w:p w:rsidR="007A4287" w:rsidRPr="00043D3F" w:rsidRDefault="007A4287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vAlign w:val="center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7A4287" w:rsidRPr="00043D3F" w:rsidTr="0092234C">
        <w:tc>
          <w:tcPr>
            <w:tcW w:w="1384" w:type="dxa"/>
            <w:vAlign w:val="center"/>
          </w:tcPr>
          <w:p w:rsidR="007A4287" w:rsidRPr="00043D3F" w:rsidRDefault="007A4287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7A4287" w:rsidRPr="00043D3F" w:rsidTr="0092234C">
        <w:tc>
          <w:tcPr>
            <w:tcW w:w="1384" w:type="dxa"/>
          </w:tcPr>
          <w:p w:rsidR="007A4287" w:rsidRPr="00043D3F" w:rsidRDefault="007A4287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7A4287" w:rsidRPr="00043D3F" w:rsidRDefault="007A4287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7A4287" w:rsidRDefault="007A4287" w:rsidP="007A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4287" w:rsidRDefault="007A4287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kožiarska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3284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kožušnícka výroba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3250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remenár sedlár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3251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kožušník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kožiarskej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3244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kožušníckej výroby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3248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kožiarstvo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8513 K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umeleckoremeselné spracúvanie kože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O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stavebná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3686 F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stavebná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3661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murár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3663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tesár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3668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montér suchých stavieb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3672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kamenár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3673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kachliar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3675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maliar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3678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inštalatér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3679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sklenár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3680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podlahár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3684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strechár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3688 H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A42DE0" w:rsidRPr="00777EDA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EDA">
              <w:rPr>
                <w:rFonts w:ascii="Times New Roman" w:hAnsi="Times New Roman"/>
                <w:sz w:val="20"/>
                <w:szCs w:val="20"/>
              </w:rPr>
              <w:t>kominár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3650 M</w:t>
            </w:r>
          </w:p>
        </w:tc>
        <w:tc>
          <w:tcPr>
            <w:tcW w:w="12191" w:type="dxa"/>
            <w:vAlign w:val="center"/>
          </w:tcPr>
          <w:p w:rsidR="00A42DE0" w:rsidRPr="000A3899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899">
              <w:rPr>
                <w:rFonts w:ascii="Times New Roman" w:hAnsi="Times New Roman"/>
                <w:sz w:val="20"/>
                <w:szCs w:val="20"/>
              </w:rPr>
              <w:t>staviteľstvo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3692 M </w:t>
            </w:r>
          </w:p>
        </w:tc>
        <w:tc>
          <w:tcPr>
            <w:tcW w:w="12191" w:type="dxa"/>
          </w:tcPr>
          <w:p w:rsidR="00A42DE0" w:rsidRPr="000A3899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899">
              <w:rPr>
                <w:rFonts w:ascii="Times New Roman" w:hAnsi="Times New Roman"/>
                <w:sz w:val="20"/>
                <w:szCs w:val="20"/>
              </w:rPr>
              <w:t>geodézia, kartografia a kataster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3656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operátor stavebnej výroby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3658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mechanik stavebnoinštalačných zariadení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3659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stavebníctvo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3660 L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vodné hospodárstvo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06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stavebníctve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26">
              <w:rPr>
                <w:rFonts w:ascii="Times New Roman" w:hAnsi="Times New Roman"/>
                <w:color w:val="000000"/>
                <w:sz w:val="20"/>
                <w:szCs w:val="20"/>
              </w:rPr>
              <w:t>2435 H 02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26">
              <w:rPr>
                <w:rFonts w:ascii="Times New Roman" w:hAnsi="Times New Roman"/>
                <w:color w:val="000000"/>
                <w:sz w:val="20"/>
                <w:szCs w:val="20"/>
              </w:rPr>
              <w:t>klampiar – stavebná výroba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3355 H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stolár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3349 K 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technik drevostavieb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3693 K 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technik energetických zariadení budov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8551 H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umelecký štukatér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8245 M 05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konzervátorstvo a reštaurátorstvo – omietky a štuková výzdoba 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8267 M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štukatérstvo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scénické výtvarníctvo – štukatérska tvorba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>3917 M 06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v stavebníctve 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6403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6405 K 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pracovník marketingu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P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stavebná</w:t>
            </w:r>
          </w:p>
        </w:tc>
      </w:tr>
      <w:tr w:rsidR="00A42DE0" w:rsidRPr="00043D3F" w:rsidTr="0092234C"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3650 M</w:t>
            </w:r>
          </w:p>
        </w:tc>
        <w:tc>
          <w:tcPr>
            <w:tcW w:w="12191" w:type="dxa"/>
            <w:vAlign w:val="center"/>
          </w:tcPr>
          <w:p w:rsidR="00A42DE0" w:rsidRPr="000A3899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899">
              <w:rPr>
                <w:rFonts w:ascii="Times New Roman" w:hAnsi="Times New Roman"/>
                <w:sz w:val="20"/>
                <w:szCs w:val="20"/>
              </w:rPr>
              <w:t>staviteľstvo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3692 M </w:t>
            </w:r>
          </w:p>
        </w:tc>
        <w:tc>
          <w:tcPr>
            <w:tcW w:w="12191" w:type="dxa"/>
          </w:tcPr>
          <w:p w:rsidR="00A42DE0" w:rsidRPr="000A3899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899">
              <w:rPr>
                <w:rFonts w:ascii="Times New Roman" w:hAnsi="Times New Roman"/>
                <w:sz w:val="20"/>
                <w:szCs w:val="20"/>
              </w:rPr>
              <w:t>geodézia, kartografia a kataster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3917 M 06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technické a informatické služby –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stavebníctve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8245 M 05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konzervátorstvo a reštaurátorstvo – omietky a štuková výzdoba 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8267 M</w:t>
            </w:r>
          </w:p>
        </w:tc>
        <w:tc>
          <w:tcPr>
            <w:tcW w:w="12191" w:type="dxa"/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štukatérstvo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8288 M 03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scénické výtvarníctvo – štukatérska tvorba</w:t>
            </w:r>
          </w:p>
        </w:tc>
      </w:tr>
      <w:tr w:rsidR="00A42DE0" w:rsidRPr="00043D3F" w:rsidTr="009223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>3917 M 06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1D6DC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technické a informatické služby – v stavebníctve </w:t>
            </w:r>
          </w:p>
        </w:tc>
      </w:tr>
    </w:tbl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42DE0" w:rsidRDefault="00A42DE0" w:rsidP="00A42D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2170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lastRenderedPageBreak/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O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ekonomická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6475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technicko-administratívny pracovník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6292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hospodárska informatika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6308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verejná správa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6314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6317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obchodná akadémia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6317 M 74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obchodná akadémia – bilingválne štúdium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6325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ekonomické lýceum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6328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ekonomické a obchodné 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6329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obchodné a informačné 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6329 M 01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obchodné a informačné služby – medzinárodné obchodné vzťahy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6341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škola podnikania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6352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 01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hotelierstvo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 04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6355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v cestovnom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6441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níhkupec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6442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obchodný pracovník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7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6421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spoločné stravovanie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starostlivosť o ruky a nohy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6310 Q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financie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6314 Q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6318 Q</w:t>
            </w:r>
          </w:p>
        </w:tc>
        <w:tc>
          <w:tcPr>
            <w:tcW w:w="1217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hotelov a cestovných kancelárií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6332 Q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daňové služby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6335 Q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medzinárodné podnikanie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7237 M</w:t>
            </w:r>
          </w:p>
        </w:tc>
        <w:tc>
          <w:tcPr>
            <w:tcW w:w="1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informačné systémy a služby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1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O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hotelová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6323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hotelová akadémia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6314 N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6354 M 01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hotelierstvo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6355 M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v cestovnom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6314 Q</w:t>
            </w:r>
          </w:p>
        </w:tc>
        <w:tc>
          <w:tcPr>
            <w:tcW w:w="12191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6318 Q</w:t>
            </w:r>
          </w:p>
        </w:tc>
        <w:tc>
          <w:tcPr>
            <w:tcW w:w="12191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hotelov a cestovných kancelárií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7237 M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informačné systémy a služby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2170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>O</w:t>
            </w:r>
            <w:r w:rsidRPr="0079349A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Š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hotelových služieb a obchodu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6424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manikér – pedikér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6444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čašník, servírka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6445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kuchár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6451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aranžér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6452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fotograf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6456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kaderník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6460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predavač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6475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technicko-administratívny pracovník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6489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hostinský, hostinská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6314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6324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regionálneho cestovného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6352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 01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hotelierstvo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 04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6355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v cestovnom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6362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kozmetička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vizážistka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6441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níhkupec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6442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obchodný pracovník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6444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čašník, servírka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6445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kuchár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6446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kozmetik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7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6421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spoločné stravovanie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starostlivosť o ruky a nohy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6426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vlasová kozmetika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6314 Q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cestovný ruch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6318 Q</w:t>
            </w:r>
          </w:p>
        </w:tc>
        <w:tc>
          <w:tcPr>
            <w:tcW w:w="1217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manažment hotelov a cestovných kancelárií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8223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úžitková fotografia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7237 M</w:t>
            </w:r>
          </w:p>
        </w:tc>
        <w:tc>
          <w:tcPr>
            <w:tcW w:w="1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DC3">
              <w:rPr>
                <w:rFonts w:ascii="Times New Roman" w:hAnsi="Times New Roman"/>
                <w:color w:val="000000"/>
                <w:sz w:val="20"/>
                <w:szCs w:val="20"/>
              </w:rPr>
              <w:t>informačné systémy a služby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2170"/>
      </w:tblGrid>
      <w:tr w:rsidR="00A42DE0" w:rsidRPr="00043D3F" w:rsidTr="0092234C">
        <w:tc>
          <w:tcPr>
            <w:tcW w:w="13575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3CB0">
              <w:rPr>
                <w:rFonts w:ascii="Times New Roman" w:hAnsi="Times New Roman"/>
                <w:b/>
                <w:sz w:val="24"/>
                <w:szCs w:val="20"/>
                <w:highlight w:val="yellow"/>
              </w:rPr>
              <w:t xml:space="preserve">SOŠ </w:t>
            </w:r>
            <w:r w:rsidRPr="009F3CB0">
              <w:rPr>
                <w:rFonts w:ascii="Times New Roman" w:hAnsi="Times New Roman"/>
                <w:b/>
                <w:sz w:val="24"/>
                <w:szCs w:val="20"/>
                <w:highlight w:val="yellow"/>
                <w:shd w:val="clear" w:color="auto" w:fill="FF0000"/>
              </w:rPr>
              <w:t>obchodu a služieb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6424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manikér – pedikér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6444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čašník, servírka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6445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kuchár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6451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aranžér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6452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fotograf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6456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kaderník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6460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predavač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6475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technicko-administratívny pracovník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6489 H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hostinský, hostinská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6328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ekonomické a obchodné 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6329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obchodné a informačné služby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6352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6354 M 04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a súkromné podnikanie –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6355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služby v cestovnom ruchu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6362 M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kozmetička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vizážistka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6405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pracovník marketingu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6441 N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níhkupec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6442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obchodný pracovník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6444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čašník, servírka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6445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kuchár</w:t>
            </w:r>
          </w:p>
        </w:tc>
      </w:tr>
      <w:tr w:rsidR="00A42DE0" w:rsidRPr="00043D3F" w:rsidTr="0092234C"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6446 K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kozmetik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6403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podnikanie v remeslách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službách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6411 L</w:t>
            </w:r>
          </w:p>
        </w:tc>
        <w:tc>
          <w:tcPr>
            <w:tcW w:w="12170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prevádzka obchodu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6421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spoločné stravovanie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6423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starostlivosť o ruky a nohy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6426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vlasová kozmetika</w:t>
            </w:r>
          </w:p>
        </w:tc>
      </w:tr>
      <w:tr w:rsidR="00A42DE0" w:rsidRPr="00043D3F" w:rsidTr="0092234C">
        <w:trPr>
          <w:trHeight w:val="227"/>
        </w:trPr>
        <w:tc>
          <w:tcPr>
            <w:tcW w:w="1405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6476 L</w:t>
            </w:r>
          </w:p>
        </w:tc>
        <w:tc>
          <w:tcPr>
            <w:tcW w:w="12170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technicko-ekonomický pracovník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99"/>
      </w:tblGrid>
      <w:tr w:rsidR="00A42DE0" w:rsidRPr="00043D3F" w:rsidTr="0092234C">
        <w:tc>
          <w:tcPr>
            <w:tcW w:w="13261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Stredná umelecká škola, SOŠ umelecká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kováč a zámočník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zlatník a klenotník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štukatér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rezbár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8557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stolár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8559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čalúnnik a dekoratér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8564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smaltér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vyšívačka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čipkárka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8573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keramik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8576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parochniar a maskér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8582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krajčír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8221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8221 M 05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– priemyselný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8221 M 09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– fotografický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8221 M 11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– grafický a priestorový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8221 M 14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– odevný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8222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úžitková maľba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úžitková fotografia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výtvarné spracúvanie kovov a drahých kameňov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zlatníctvo a strieborníctvo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02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umelecké zámočníctvo a kováčstvo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plošné a plastické rytie kovov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umelecké odlievanie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8234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keramiky a porcelánu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výtvarné spracúvanie skla – brúsenie skla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03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hutnícke tvarovanie skla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maľovanie a leptanie skla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07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vzorkárstvo sklenej bižutérie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09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tvorba drobnej sklenej plastiky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11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výroba sklenej vitráže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8236 M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textilné výtvarníctvo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ručné výtvarné spracúvanie textílií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8240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hračiek a dekoratívnych predmetov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8244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modelárstvo a navrhovanie obuvi a módnych doplnkov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8245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konzervátorstvo a reštaurátorstvo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 reštaurátorstvo – drevorezieb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kovov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05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konzervátorstvo a reštaurátorstvo – omietky a štuková výzdoba  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07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maliarske techniky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09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papier, staré tlače a knižné väzby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8247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ladenie klavírov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kameňosochárstvo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8259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animovaná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8260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propagačné výtvarníctvo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8261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propagačná grafika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8267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tukatérstvo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nábytku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interiéru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8270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scénická kostýmová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scénická dekoračná tvorba a reprodukčná maľba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maskérska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a tvarovanie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reklamná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kostýmová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maľba a dekoračná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03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štukatérska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maskérska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05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tvarovanie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keramický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8294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obrazová a zvuková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8294 M 01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obrazová a zvuková tvorba – kamera, zvuk, strih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8294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obrazová a zvuková tvorba – umelecká produkcia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8294 M 03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obrazová a zvuková tvorba – virtuálna grafika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vitrážového skla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smaltu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8296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grafický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8297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fotografický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odevný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umeleckoremeselné spracúvanie kovov – kováčske a zámočnícke práce  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rytecké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04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pasiarske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8504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stolárske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02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rezbárske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čalúnnické a dekoratérske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8513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8501 L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práce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8218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reštaurovanie textílií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8237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modelárstvo a návrhárstvo odevov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8238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ručné výtvarné spracúvanie textílií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8276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produktová tvorba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8293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grafika vizuálnych komunikácií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6403 L </w:t>
            </w:r>
          </w:p>
        </w:tc>
        <w:tc>
          <w:tcPr>
            <w:tcW w:w="11899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99"/>
      </w:tblGrid>
      <w:tr w:rsidR="00A42DE0" w:rsidRPr="00043D3F" w:rsidTr="0092234C">
        <w:tc>
          <w:tcPr>
            <w:tcW w:w="13261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SOŠ úžitkového výtvarníctva, Škola úžitkového výtvarníctva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kováč a zámočník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zlatník a klenotník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štukatér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rezbár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8557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stolár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8559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čalúnnik a dekoratér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8564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smaltér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vyšívačka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čipkárka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8573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keramik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8576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parochniar a maskér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8582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krajčír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8222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úžitková maľba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8223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úžitková fotografia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výtvarné spracúvanie kovov a drahých kameňov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zlatníctvo a strieborníctvo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02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umelecké zámočníctvo a kováčstvo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plošné a plastické rytie kovov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8233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kovov a drahých kameňov – umelecké odlievanie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8234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keramiky a porcelánu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8235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výtvarné spracúvanie skla – brúsenie skla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03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hutnícke tvarovanie skla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maľovanie a leptanie skla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07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vzorkárstvo sklenej bižutérie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09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tvorba drobnej sklenej plastiky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8235 M 11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výtvarné spracúvanie skla – výroba sklenej vitráže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8236 M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textilné výtvarníctvo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8238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ručné výtvarné spracúvanie textílií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8240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hračiek a dekoratívnych predmetov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8244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modelárstvo a navrhovanie obuvi a módnych doplnkov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8267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tukatérstvo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8269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nábytku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interiéru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dizajn a tvarovanie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8289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keramický dizajn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8295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tvorba vitrážového skla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43D3F">
              <w:rPr>
                <w:rFonts w:ascii="Times New Roman" w:hAnsi="Times New Roman"/>
                <w:sz w:val="20"/>
                <w:szCs w:val="20"/>
              </w:rPr>
              <w:t>smaltu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umeleckoremeselné spracúvanie kovov – kováčske a zámočnícke práce  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rytecké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04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pasiarske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stolárske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02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rezbárske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čalúnnické a dekoratérske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8513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8501 L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práce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6403 L </w:t>
            </w:r>
          </w:p>
        </w:tc>
        <w:tc>
          <w:tcPr>
            <w:tcW w:w="11899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99"/>
      </w:tblGrid>
      <w:tr w:rsidR="00A42DE0" w:rsidRPr="00043D3F" w:rsidTr="0092234C">
        <w:tc>
          <w:tcPr>
            <w:tcW w:w="13261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SOŠ umeleckých remesiel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kováč a zámočník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8545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zlatník a klenotník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štukatér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8555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rezbár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8557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stolár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8559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čalúnnik a dekoratér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8564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smaltér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8571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vyšívačka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umelecká čipkárka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8573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keramik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8576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parochniar a maskér</w:t>
            </w:r>
          </w:p>
        </w:tc>
      </w:tr>
      <w:tr w:rsidR="00A42DE0" w:rsidRPr="00043D3F" w:rsidTr="0092234C">
        <w:trPr>
          <w:trHeight w:val="121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8582 H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umelecký krajčír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umeleckoremeselné spracúvanie kovov – kováčske a zámočnícke práce  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rytecké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8503 K 04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kovov - pasiarske práce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01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stolárske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02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rezbárske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8504 K 03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dreva - čalúnnické a dekoratérske práce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8513 K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spracúvanie kože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8501 L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umeleckoremeselné práce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6403 L </w:t>
            </w:r>
          </w:p>
        </w:tc>
        <w:tc>
          <w:tcPr>
            <w:tcW w:w="11899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99"/>
      </w:tblGrid>
      <w:tr w:rsidR="00A42DE0" w:rsidRPr="00043D3F" w:rsidTr="0092234C">
        <w:tc>
          <w:tcPr>
            <w:tcW w:w="13261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SOŠ scénického vytvarníctva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8270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scénická kostýmová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8273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scénická dekoračná tvorba a reprodukčná maľba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8278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maskérska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kostýmová tvorba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maľba a dekoračná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03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štukatérska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04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maskérska tvorba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8288 M 05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scénické výtvarníctvo – tvarovanie dreva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6403 L </w:t>
            </w:r>
          </w:p>
        </w:tc>
        <w:tc>
          <w:tcPr>
            <w:tcW w:w="11899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DE0" w:rsidRDefault="00A42DE0" w:rsidP="00A42DE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899"/>
      </w:tblGrid>
      <w:tr w:rsidR="00A42DE0" w:rsidRPr="00043D3F" w:rsidTr="0092234C">
        <w:tc>
          <w:tcPr>
            <w:tcW w:w="13261" w:type="dxa"/>
            <w:gridSpan w:val="2"/>
            <w:shd w:val="clear" w:color="auto" w:fill="FFFF00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SOŠ </w:t>
            </w:r>
            <w:r w:rsidRPr="00A14345">
              <w:rPr>
                <w:rFonts w:ascii="Times New Roman" w:hAnsi="Times New Roman"/>
                <w:b/>
                <w:sz w:val="24"/>
                <w:szCs w:val="20"/>
              </w:rPr>
              <w:t>konzervátorstv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</w:t>
            </w:r>
            <w:r w:rsidRPr="00A14345">
              <w:rPr>
                <w:rFonts w:ascii="Times New Roman" w:hAnsi="Times New Roman"/>
                <w:b/>
                <w:sz w:val="24"/>
                <w:szCs w:val="20"/>
              </w:rPr>
              <w:t xml:space="preserve"> a reštaurátorstv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a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konzervátorstvo a reštaurátorstvo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01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 reštaurátorstvo – drevorezieb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lastRenderedPageBreak/>
              <w:t>8245 M 02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kovov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05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 xml:space="preserve">konzervátorstvo a reštaurátorstvo – omietky a štuková výzdoba   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07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maliarske techniky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8245 M 09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konzervátorstvo a reštaurátorstvo – papier, staré tlače a knižné väzby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rPr>
          <w:trHeight w:val="227"/>
        </w:trPr>
        <w:tc>
          <w:tcPr>
            <w:tcW w:w="1362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8218 Q</w:t>
            </w:r>
          </w:p>
        </w:tc>
        <w:tc>
          <w:tcPr>
            <w:tcW w:w="11899" w:type="dxa"/>
          </w:tcPr>
          <w:p w:rsidR="00A42DE0" w:rsidRPr="00043D3F" w:rsidRDefault="00A42DE0" w:rsidP="00922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3F">
              <w:rPr>
                <w:rFonts w:ascii="Times New Roman" w:hAnsi="Times New Roman"/>
                <w:sz w:val="20"/>
                <w:szCs w:val="20"/>
              </w:rPr>
              <w:t>reštaurovanie textílií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2DE0" w:rsidRPr="00043D3F" w:rsidTr="0092234C">
        <w:tc>
          <w:tcPr>
            <w:tcW w:w="1362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6403 L </w:t>
            </w:r>
          </w:p>
        </w:tc>
        <w:tc>
          <w:tcPr>
            <w:tcW w:w="11899" w:type="dxa"/>
          </w:tcPr>
          <w:p w:rsidR="00A42DE0" w:rsidRPr="003318D3" w:rsidRDefault="00A42DE0" w:rsidP="009223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podnikanie v remeslách a službách</w:t>
            </w:r>
          </w:p>
        </w:tc>
      </w:tr>
      <w:tr w:rsidR="00A42DE0" w:rsidRPr="00043D3F" w:rsidTr="0092234C">
        <w:tc>
          <w:tcPr>
            <w:tcW w:w="1362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6411 L</w:t>
            </w:r>
          </w:p>
        </w:tc>
        <w:tc>
          <w:tcPr>
            <w:tcW w:w="11899" w:type="dxa"/>
            <w:vAlign w:val="center"/>
          </w:tcPr>
          <w:p w:rsidR="00A42DE0" w:rsidRPr="00043D3F" w:rsidRDefault="00A42DE0" w:rsidP="0092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D3">
              <w:rPr>
                <w:rFonts w:ascii="Times New Roman" w:hAnsi="Times New Roman"/>
                <w:color w:val="000000"/>
                <w:sz w:val="20"/>
                <w:szCs w:val="20"/>
              </w:rPr>
              <w:t>prevádzka obchodu</w:t>
            </w:r>
          </w:p>
        </w:tc>
      </w:tr>
    </w:tbl>
    <w:p w:rsidR="007A4287" w:rsidRDefault="007A42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4287" w:rsidRPr="007A4287" w:rsidRDefault="007A4287" w:rsidP="007A4287">
      <w:pPr>
        <w:pStyle w:val="Nadpis1"/>
        <w:rPr>
          <w:b w:val="0"/>
        </w:rPr>
        <w:sectPr w:rsidR="007A4287" w:rsidRPr="007A4287" w:rsidSect="007A42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5" w:name="_Toc420581725"/>
      <w:bookmarkStart w:id="6" w:name="_Toc420582117"/>
      <w:r w:rsidRPr="007A4287">
        <w:rPr>
          <w:b w:val="0"/>
        </w:rPr>
        <w:t>.</w:t>
      </w:r>
      <w:bookmarkEnd w:id="5"/>
      <w:bookmarkEnd w:id="6"/>
    </w:p>
    <w:p w:rsidR="00E76F36" w:rsidRDefault="007A4287" w:rsidP="00E14F97">
      <w:pPr>
        <w:pStyle w:val="Nadpis1"/>
        <w:numPr>
          <w:ilvl w:val="0"/>
          <w:numId w:val="5"/>
        </w:numPr>
        <w:ind w:left="567" w:hanging="567"/>
      </w:pPr>
      <w:bookmarkStart w:id="7" w:name="_Toc420582118"/>
      <w:r>
        <w:lastRenderedPageBreak/>
        <w:t>Model</w:t>
      </w:r>
      <w:r w:rsidR="005436EF">
        <w:t xml:space="preserve"> </w:t>
      </w:r>
      <w:r w:rsidR="000B1BD8">
        <w:t xml:space="preserve">pravidiel </w:t>
      </w:r>
      <w:r w:rsidR="00BE7C39">
        <w:t>o</w:t>
      </w:r>
      <w:r w:rsidR="0009340F">
        <w:t>dborné</w:t>
      </w:r>
      <w:r w:rsidR="00BE7C39">
        <w:t>ho</w:t>
      </w:r>
      <w:r w:rsidR="0009340F">
        <w:t xml:space="preserve"> zamerani</w:t>
      </w:r>
      <w:r w:rsidR="00BE7C39">
        <w:t>a</w:t>
      </w:r>
      <w:r w:rsidR="0009340F">
        <w:t xml:space="preserve"> (š</w:t>
      </w:r>
      <w:r w:rsidR="00B7090C" w:rsidRPr="00AB655D">
        <w:t>pecializáci</w:t>
      </w:r>
      <w:r w:rsidR="00BE7C39">
        <w:t>e</w:t>
      </w:r>
      <w:r w:rsidR="0009340F">
        <w:rPr>
          <w:rFonts w:cs="Times New Roman"/>
        </w:rPr>
        <w:t>)</w:t>
      </w:r>
      <w:r w:rsidR="00B7090C" w:rsidRPr="00AB655D">
        <w:t xml:space="preserve"> SOŠ na jednu skupinu odborov </w:t>
      </w:r>
      <w:r w:rsidR="00BE7C39">
        <w:t>štúdia</w:t>
      </w:r>
      <w:r w:rsidR="005436EF">
        <w:t xml:space="preserve"> </w:t>
      </w:r>
      <w:r w:rsidR="00BE7C39" w:rsidRPr="00AB655D">
        <w:t>a</w:t>
      </w:r>
      <w:r w:rsidR="00BE7C39">
        <w:t xml:space="preserve"> na</w:t>
      </w:r>
      <w:r w:rsidR="00B7090C" w:rsidRPr="00AB655D">
        <w:t> príbuzné odbory</w:t>
      </w:r>
      <w:r w:rsidR="00C90C30">
        <w:t xml:space="preserve"> štúdia</w:t>
      </w:r>
      <w:r w:rsidR="00B7090C" w:rsidRPr="00AB655D">
        <w:t xml:space="preserve"> z ostatných skupín odborov štúdia</w:t>
      </w:r>
      <w:bookmarkEnd w:id="7"/>
    </w:p>
    <w:p w:rsidR="00C90C30" w:rsidRPr="00C90C30" w:rsidRDefault="00C90C30" w:rsidP="00C90C30">
      <w:pPr>
        <w:pStyle w:val="Bezriadkovania"/>
      </w:pPr>
    </w:p>
    <w:p w:rsidR="00C90C30" w:rsidRPr="000F0DF0" w:rsidRDefault="00C90C30" w:rsidP="006A5421">
      <w:pPr>
        <w:pStyle w:val="Bezriadkovania"/>
        <w:tabs>
          <w:tab w:val="left" w:pos="1418"/>
        </w:tabs>
        <w:ind w:left="567" w:firstLine="851"/>
        <w:jc w:val="both"/>
        <w:rPr>
          <w:rFonts w:ascii="Times New Roman" w:hAnsi="Times New Roman" w:cs="Times New Roman"/>
          <w:sz w:val="24"/>
        </w:rPr>
      </w:pPr>
      <w:r w:rsidRPr="000F0DF0">
        <w:rPr>
          <w:rFonts w:ascii="Times New Roman" w:hAnsi="Times New Roman" w:cs="Times New Roman"/>
          <w:sz w:val="24"/>
        </w:rPr>
        <w:t>Pri špecializácii SOŠ na jednu skupinu odborov</w:t>
      </w:r>
      <w:r w:rsidR="00BE7C39">
        <w:rPr>
          <w:rFonts w:ascii="Times New Roman" w:hAnsi="Times New Roman" w:cs="Times New Roman"/>
          <w:sz w:val="24"/>
        </w:rPr>
        <w:t xml:space="preserve"> štúdia</w:t>
      </w:r>
      <w:r w:rsidRPr="000F0DF0">
        <w:rPr>
          <w:rFonts w:ascii="Times New Roman" w:hAnsi="Times New Roman" w:cs="Times New Roman"/>
          <w:sz w:val="24"/>
        </w:rPr>
        <w:t xml:space="preserve"> a príbuzné odbory štúdia z ostatných skupín odborov štúdia treba dodržať </w:t>
      </w:r>
      <w:r w:rsidR="006A5421">
        <w:rPr>
          <w:rFonts w:ascii="Times New Roman" w:hAnsi="Times New Roman" w:cs="Times New Roman"/>
          <w:sz w:val="24"/>
        </w:rPr>
        <w:t>pri zriaďovaní tried</w:t>
      </w:r>
      <w:r w:rsidR="00565431">
        <w:rPr>
          <w:rFonts w:ascii="Times New Roman" w:hAnsi="Times New Roman" w:cs="Times New Roman"/>
          <w:sz w:val="24"/>
        </w:rPr>
        <w:t>y</w:t>
      </w:r>
      <w:r w:rsidR="006A5421">
        <w:rPr>
          <w:rFonts w:ascii="Times New Roman" w:hAnsi="Times New Roman" w:cs="Times New Roman"/>
          <w:sz w:val="24"/>
        </w:rPr>
        <w:t xml:space="preserve"> </w:t>
      </w:r>
      <w:r w:rsidRPr="000F0DF0">
        <w:rPr>
          <w:rFonts w:ascii="Times New Roman" w:hAnsi="Times New Roman" w:cs="Times New Roman"/>
          <w:sz w:val="24"/>
        </w:rPr>
        <w:t xml:space="preserve">nasledovné pravidlá: </w:t>
      </w:r>
    </w:p>
    <w:p w:rsidR="00C90C30" w:rsidRDefault="00C90C30" w:rsidP="00207029">
      <w:pPr>
        <w:pStyle w:val="Bezriadkovania"/>
      </w:pPr>
    </w:p>
    <w:p w:rsidR="00375B43" w:rsidRPr="00AB655D" w:rsidRDefault="00375B43" w:rsidP="00375B4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A.1. Pravidlo pre zriadenie spoločnej triedy pre viacero odborov štúdia</w:t>
      </w:r>
      <w:r w:rsidR="004067C7"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375B43" w:rsidRDefault="004067C7" w:rsidP="00375B43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067C7" w:rsidRDefault="00954C4E" w:rsidP="0082443B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7090C">
        <w:rPr>
          <w:rFonts w:ascii="Times New Roman" w:hAnsi="Times New Roman"/>
          <w:color w:val="000000"/>
          <w:sz w:val="24"/>
          <w:szCs w:val="24"/>
        </w:rPr>
        <w:t>Na stredn</w:t>
      </w:r>
      <w:r w:rsidR="004067C7">
        <w:rPr>
          <w:rFonts w:ascii="Times New Roman" w:hAnsi="Times New Roman"/>
          <w:color w:val="000000"/>
          <w:sz w:val="24"/>
          <w:szCs w:val="24"/>
        </w:rPr>
        <w:t>ej</w:t>
      </w:r>
      <w:r w:rsidR="00B7090C">
        <w:rPr>
          <w:rFonts w:ascii="Times New Roman" w:hAnsi="Times New Roman"/>
          <w:color w:val="000000"/>
          <w:sz w:val="24"/>
          <w:szCs w:val="24"/>
        </w:rPr>
        <w:t xml:space="preserve"> odborn</w:t>
      </w:r>
      <w:r w:rsidR="004067C7">
        <w:rPr>
          <w:rFonts w:ascii="Times New Roman" w:hAnsi="Times New Roman"/>
          <w:color w:val="000000"/>
          <w:sz w:val="24"/>
          <w:szCs w:val="24"/>
        </w:rPr>
        <w:t>ej</w:t>
      </w:r>
      <w:r w:rsidR="00B7090C">
        <w:rPr>
          <w:rFonts w:ascii="Times New Roman" w:hAnsi="Times New Roman"/>
          <w:color w:val="000000"/>
          <w:sz w:val="24"/>
          <w:szCs w:val="24"/>
        </w:rPr>
        <w:t xml:space="preserve"> škol</w:t>
      </w:r>
      <w:r w:rsidR="004067C7">
        <w:rPr>
          <w:rFonts w:ascii="Times New Roman" w:hAnsi="Times New Roman"/>
          <w:color w:val="000000"/>
          <w:sz w:val="24"/>
          <w:szCs w:val="24"/>
        </w:rPr>
        <w:t>e</w:t>
      </w:r>
      <w:r w:rsidR="00B7090C">
        <w:rPr>
          <w:rFonts w:ascii="Times New Roman" w:hAnsi="Times New Roman"/>
          <w:color w:val="000000"/>
          <w:sz w:val="24"/>
          <w:szCs w:val="24"/>
        </w:rPr>
        <w:t xml:space="preserve"> možno zriadiť spoločné triedy dennej formy štúdia pre niekoľko </w:t>
      </w:r>
      <w:r w:rsidR="007D447F">
        <w:rPr>
          <w:rFonts w:ascii="Times New Roman" w:hAnsi="Times New Roman"/>
          <w:color w:val="000000"/>
          <w:sz w:val="24"/>
          <w:szCs w:val="24"/>
        </w:rPr>
        <w:t xml:space="preserve">príbuzných </w:t>
      </w:r>
      <w:r w:rsidR="00B7090C">
        <w:rPr>
          <w:rFonts w:ascii="Times New Roman" w:hAnsi="Times New Roman"/>
          <w:color w:val="000000"/>
          <w:sz w:val="24"/>
          <w:szCs w:val="24"/>
        </w:rPr>
        <w:t xml:space="preserve">študijných odborov alebo spoločné triedy dennej formy štúdia pre niekoľko </w:t>
      </w:r>
      <w:r w:rsidR="007D447F">
        <w:rPr>
          <w:rFonts w:ascii="Times New Roman" w:hAnsi="Times New Roman"/>
          <w:color w:val="000000"/>
          <w:sz w:val="24"/>
          <w:szCs w:val="24"/>
        </w:rPr>
        <w:t xml:space="preserve">príbuzných </w:t>
      </w:r>
      <w:r w:rsidR="00B7090C">
        <w:rPr>
          <w:rFonts w:ascii="Times New Roman" w:hAnsi="Times New Roman"/>
          <w:color w:val="000000"/>
          <w:sz w:val="24"/>
          <w:szCs w:val="24"/>
        </w:rPr>
        <w:t>učebných odborov</w:t>
      </w:r>
      <w:r w:rsidR="004067C7">
        <w:rPr>
          <w:rFonts w:ascii="Times New Roman" w:hAnsi="Times New Roman"/>
          <w:color w:val="000000"/>
          <w:sz w:val="24"/>
          <w:szCs w:val="24"/>
        </w:rPr>
        <w:t xml:space="preserve"> z jednej skupiny odborov vzdelávania vrátane príbuzných odborov štúdia z ostatných skupín odborov štúdia. </w:t>
      </w:r>
    </w:p>
    <w:p w:rsidR="004067C7" w:rsidRDefault="004067C7" w:rsidP="0082443B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067C7">
        <w:rPr>
          <w:rFonts w:ascii="Times New Roman" w:hAnsi="Times New Roman"/>
          <w:color w:val="000000"/>
          <w:sz w:val="24"/>
          <w:szCs w:val="24"/>
        </w:rPr>
        <w:t>Zoznam odborov štúdia</w:t>
      </w:r>
      <w:r w:rsidR="00B7090C" w:rsidRPr="004067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7C7">
        <w:rPr>
          <w:rFonts w:ascii="Times New Roman" w:hAnsi="Times New Roman"/>
          <w:color w:val="000000"/>
          <w:sz w:val="24"/>
          <w:szCs w:val="24"/>
        </w:rPr>
        <w:t>z ktorých možno zriadiť spoločné triedy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67C7">
        <w:rPr>
          <w:rFonts w:ascii="Times New Roman" w:hAnsi="Times New Roman"/>
          <w:color w:val="000000"/>
          <w:sz w:val="24"/>
          <w:szCs w:val="24"/>
        </w:rPr>
        <w:t xml:space="preserve"> je uvedený v časti A</w:t>
      </w:r>
      <w:r>
        <w:rPr>
          <w:rFonts w:ascii="Times New Roman" w:hAnsi="Times New Roman"/>
          <w:color w:val="000000"/>
          <w:sz w:val="24"/>
          <w:szCs w:val="24"/>
        </w:rPr>
        <w:t xml:space="preserve"> dokumentu </w:t>
      </w:r>
      <w:r w:rsidRPr="004067C7">
        <w:rPr>
          <w:rFonts w:ascii="Times New Roman" w:hAnsi="Times New Roman" w:cs="Times New Roman"/>
          <w:color w:val="000000"/>
          <w:sz w:val="24"/>
          <w:szCs w:val="24"/>
        </w:rPr>
        <w:t>Špecializácia SOŠ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A2A" w:rsidRDefault="004067C7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443B">
        <w:rPr>
          <w:rFonts w:ascii="Times New Roman" w:hAnsi="Times New Roman" w:cs="Times New Roman"/>
          <w:color w:val="000000"/>
          <w:sz w:val="24"/>
          <w:szCs w:val="24"/>
        </w:rPr>
        <w:t xml:space="preserve">Spoločnú triedu pre </w:t>
      </w:r>
      <w:r w:rsidR="00C344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443B">
        <w:rPr>
          <w:rFonts w:ascii="Times New Roman" w:hAnsi="Times New Roman" w:cs="Times New Roman"/>
          <w:color w:val="000000"/>
          <w:sz w:val="24"/>
          <w:szCs w:val="24"/>
        </w:rPr>
        <w:t xml:space="preserve"> odbory štúdia možno zriadiť, ak </w:t>
      </w:r>
      <w:r w:rsidR="0082443B">
        <w:rPr>
          <w:rFonts w:ascii="Times New Roman" w:hAnsi="Times New Roman"/>
          <w:color w:val="000000"/>
          <w:sz w:val="24"/>
          <w:szCs w:val="24"/>
        </w:rPr>
        <w:t xml:space="preserve">možno zriadiť skupinu minimálne </w:t>
      </w:r>
      <w:r w:rsidR="0036662B">
        <w:rPr>
          <w:rFonts w:ascii="Times New Roman" w:hAnsi="Times New Roman"/>
          <w:color w:val="000000"/>
          <w:sz w:val="24"/>
          <w:szCs w:val="24"/>
        </w:rPr>
        <w:t>8</w:t>
      </w:r>
      <w:r w:rsidR="0082443B">
        <w:rPr>
          <w:rFonts w:ascii="Times New Roman" w:hAnsi="Times New Roman"/>
          <w:color w:val="000000"/>
          <w:sz w:val="24"/>
          <w:szCs w:val="24"/>
        </w:rPr>
        <w:t xml:space="preserve"> žiakov toho istého študijného alebo učebného odboru. </w:t>
      </w:r>
      <w:r w:rsidR="00F44A73">
        <w:rPr>
          <w:rFonts w:ascii="Times New Roman" w:hAnsi="Times New Roman"/>
          <w:color w:val="000000"/>
          <w:sz w:val="24"/>
          <w:szCs w:val="24"/>
        </w:rPr>
        <w:t>Minimálny počet žiakov spoločnej triedy pre 2 odbory štúdia je 1</w:t>
      </w:r>
      <w:r w:rsidR="00082897">
        <w:rPr>
          <w:rFonts w:ascii="Times New Roman" w:hAnsi="Times New Roman"/>
          <w:color w:val="000000"/>
          <w:sz w:val="24"/>
          <w:szCs w:val="24"/>
        </w:rPr>
        <w:t>7</w:t>
      </w:r>
      <w:r w:rsidR="00F44A73">
        <w:rPr>
          <w:rFonts w:ascii="Times New Roman" w:hAnsi="Times New Roman"/>
          <w:color w:val="000000"/>
          <w:sz w:val="24"/>
          <w:szCs w:val="24"/>
        </w:rPr>
        <w:t xml:space="preserve"> žiakov.</w:t>
      </w:r>
    </w:p>
    <w:p w:rsidR="00F44A73" w:rsidRDefault="00D37A2A" w:rsidP="00F44A73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5D68">
        <w:rPr>
          <w:rFonts w:ascii="Times New Roman" w:hAnsi="Times New Roman" w:cs="Times New Roman"/>
          <w:color w:val="000000"/>
          <w:sz w:val="24"/>
          <w:szCs w:val="24"/>
        </w:rPr>
        <w:t xml:space="preserve">Spoločnú triedu pre </w:t>
      </w:r>
      <w:r w:rsidR="00C344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5D68">
        <w:rPr>
          <w:rFonts w:ascii="Times New Roman" w:hAnsi="Times New Roman" w:cs="Times New Roman"/>
          <w:color w:val="000000"/>
          <w:sz w:val="24"/>
          <w:szCs w:val="24"/>
        </w:rPr>
        <w:t xml:space="preserve"> odbory štúdia možno zriadiť, ak </w:t>
      </w:r>
      <w:r w:rsidR="00E85D68">
        <w:rPr>
          <w:rFonts w:ascii="Times New Roman" w:hAnsi="Times New Roman"/>
          <w:color w:val="000000"/>
          <w:sz w:val="24"/>
          <w:szCs w:val="24"/>
        </w:rPr>
        <w:t xml:space="preserve">možno zriadiť skupinu minimálne </w:t>
      </w:r>
      <w:r w:rsidR="00C34459">
        <w:rPr>
          <w:rFonts w:ascii="Times New Roman" w:hAnsi="Times New Roman"/>
          <w:color w:val="000000"/>
          <w:sz w:val="24"/>
          <w:szCs w:val="24"/>
        </w:rPr>
        <w:t>8</w:t>
      </w:r>
      <w:r w:rsidR="00E85D68">
        <w:rPr>
          <w:rFonts w:ascii="Times New Roman" w:hAnsi="Times New Roman"/>
          <w:color w:val="000000"/>
          <w:sz w:val="24"/>
          <w:szCs w:val="24"/>
        </w:rPr>
        <w:t xml:space="preserve"> žiakov toho istého študijného alebo učebného odboru.</w:t>
      </w:r>
      <w:r w:rsidR="00F44A73">
        <w:rPr>
          <w:rFonts w:ascii="Times New Roman" w:hAnsi="Times New Roman"/>
          <w:color w:val="000000"/>
          <w:sz w:val="24"/>
          <w:szCs w:val="24"/>
        </w:rPr>
        <w:t xml:space="preserve"> Minimálny počet žiakov spoločnej triedy pre 3 odbory štúdia je 24 žiakov.</w:t>
      </w:r>
    </w:p>
    <w:p w:rsidR="0082443B" w:rsidRDefault="00980FC1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Spoločnú triedu pre 4 odbory štúdia nemožno zriadiť</w:t>
      </w:r>
      <w:r w:rsidR="000B7DD9">
        <w:rPr>
          <w:rFonts w:ascii="Times New Roman" w:hAnsi="Times New Roman" w:cs="Times New Roman"/>
          <w:color w:val="000000"/>
          <w:sz w:val="24"/>
          <w:szCs w:val="24"/>
        </w:rPr>
        <w:t xml:space="preserve"> v 1. ročníku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nakoľko minimálny počet na skupinu žiakov je </w:t>
      </w:r>
      <w:r>
        <w:rPr>
          <w:rFonts w:ascii="Times New Roman" w:hAnsi="Times New Roman"/>
          <w:color w:val="000000"/>
          <w:sz w:val="24"/>
          <w:szCs w:val="24"/>
        </w:rPr>
        <w:t xml:space="preserve">8 žiakov a z toho vyplývajúci celkový počet žiakov na triedu je 32 žiakov, čo je nad povolené maximum 31 žiakov v triede podľa zákona o výchove a vzdelávaní. </w:t>
      </w:r>
      <w:r w:rsidR="000B7DD9">
        <w:rPr>
          <w:rFonts w:ascii="Times New Roman" w:hAnsi="Times New Roman"/>
          <w:color w:val="000000"/>
          <w:sz w:val="24"/>
          <w:szCs w:val="24"/>
        </w:rPr>
        <w:t>Spoločnú triedu pre 4 odbory možno zriadiť iba vo vyšších ročníkoch, ak možno zriadiť skupinu minimálne 8 žiakov toho istého študijného alebo učebného odboru a </w:t>
      </w:r>
      <w:r w:rsidR="00E2533A">
        <w:rPr>
          <w:rFonts w:ascii="Times New Roman" w:hAnsi="Times New Roman"/>
          <w:color w:val="000000"/>
          <w:sz w:val="24"/>
          <w:szCs w:val="24"/>
        </w:rPr>
        <w:t>pr</w:t>
      </w:r>
      <w:r w:rsidR="000B7DD9">
        <w:rPr>
          <w:rFonts w:ascii="Times New Roman" w:hAnsi="Times New Roman"/>
          <w:color w:val="000000"/>
          <w:sz w:val="24"/>
          <w:szCs w:val="24"/>
        </w:rPr>
        <w:t>i dodržaní podmienok na zvýšenie počtu žiakov v triede nad 31 žiakov daných zákonom o výchove a vzdelávaní.</w:t>
      </w:r>
    </w:p>
    <w:p w:rsidR="00B06F9D" w:rsidRDefault="00B06F9D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B06F9D" w:rsidTr="007915D2">
        <w:tc>
          <w:tcPr>
            <w:tcW w:w="8495" w:type="dxa"/>
            <w:gridSpan w:val="4"/>
          </w:tcPr>
          <w:p w:rsidR="00B06F9D" w:rsidRPr="00B06F9D" w:rsidRDefault="00B06F9D" w:rsidP="00E2533A">
            <w:pPr>
              <w:widowControl w:val="0"/>
              <w:tabs>
                <w:tab w:val="num" w:pos="426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Počty žiakov pri špecializáci</w:t>
            </w:r>
            <w:r w:rsidR="00E253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na jednu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skupin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odborov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štúdia a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príbuzné odbory z ostatných skupín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odborov štúdia</w:t>
            </w:r>
          </w:p>
        </w:tc>
      </w:tr>
      <w:tr w:rsidR="00B06F9D" w:rsidTr="00B06F9D">
        <w:tc>
          <w:tcPr>
            <w:tcW w:w="2124" w:type="dxa"/>
          </w:tcPr>
          <w:p w:rsidR="00B06F9D" w:rsidRPr="00B06F9D" w:rsidRDefault="00B06F9D" w:rsidP="00C60239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Počet </w:t>
            </w:r>
            <w:r w:rsidR="00C602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skupín žiakov v triede</w:t>
            </w:r>
          </w:p>
        </w:tc>
        <w:tc>
          <w:tcPr>
            <w:tcW w:w="2123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Min. počet žiakov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 skupine</w:t>
            </w:r>
          </w:p>
        </w:tc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Min. počet žiakov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v triede</w:t>
            </w:r>
          </w:p>
        </w:tc>
        <w:tc>
          <w:tcPr>
            <w:tcW w:w="2124" w:type="dxa"/>
          </w:tcPr>
          <w:p w:rsidR="00B06F9D" w:rsidRPr="00B06F9D" w:rsidRDefault="00C60239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Max. počet žiakov v triede 1</w:t>
            </w:r>
            <w:r w:rsid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ročníka</w:t>
            </w:r>
          </w:p>
        </w:tc>
      </w:tr>
      <w:tr w:rsidR="00B06F9D" w:rsidTr="00B06F9D"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123" w:type="dxa"/>
          </w:tcPr>
          <w:p w:rsidR="00B06F9D" w:rsidRPr="00B06F9D" w:rsidRDefault="00C60239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124" w:type="dxa"/>
          </w:tcPr>
          <w:p w:rsidR="00B06F9D" w:rsidRPr="00B06F9D" w:rsidRDefault="00CE2EBE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  <w:tr w:rsidR="00B06F9D" w:rsidTr="00B06F9D"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123" w:type="dxa"/>
          </w:tcPr>
          <w:p w:rsidR="00B06F9D" w:rsidRPr="00B06F9D" w:rsidRDefault="00082897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124" w:type="dxa"/>
          </w:tcPr>
          <w:p w:rsidR="00B06F9D" w:rsidRPr="00B06F9D" w:rsidRDefault="00082897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  <w:tr w:rsidR="00B06F9D" w:rsidTr="00B06F9D"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123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124" w:type="dxa"/>
          </w:tcPr>
          <w:p w:rsidR="00B06F9D" w:rsidRPr="00B06F9D" w:rsidRDefault="00B06F9D" w:rsidP="00B06F9D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</w:tbl>
    <w:p w:rsidR="00C34459" w:rsidRDefault="00C34459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DDB" w:rsidRDefault="00A23DDB" w:rsidP="00A077C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A.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zhody učebného plánu pre odbory štúdia v spoločnej triede</w:t>
      </w:r>
      <w:r w:rsidR="0017272E">
        <w:rPr>
          <w:rFonts w:ascii="Times New Roman" w:hAnsi="Times New Roman"/>
          <w:color w:val="000000"/>
          <w:sz w:val="24"/>
          <w:szCs w:val="24"/>
          <w:u w:val="single"/>
        </w:rPr>
        <w:t xml:space="preserve"> pre príbuzné odbory štúdia</w:t>
      </w:r>
    </w:p>
    <w:p w:rsidR="00A23DDB" w:rsidRDefault="00A23DDB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7BA" w:rsidRDefault="00954C4E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Spoločnú triedu z viacerých </w:t>
      </w:r>
      <w:r w:rsidR="007171C6">
        <w:rPr>
          <w:rFonts w:ascii="Times New Roman" w:hAnsi="Times New Roman"/>
          <w:color w:val="000000"/>
          <w:sz w:val="24"/>
          <w:szCs w:val="24"/>
        </w:rPr>
        <w:t xml:space="preserve">príbuzných </w:t>
      </w:r>
      <w:r>
        <w:rPr>
          <w:rFonts w:ascii="Times New Roman" w:hAnsi="Times New Roman"/>
          <w:color w:val="000000"/>
          <w:sz w:val="24"/>
          <w:szCs w:val="24"/>
        </w:rPr>
        <w:t xml:space="preserve">odborov štúdia možno zriadiť, ak učebné plány odborov štúdia, z ktorých sa zriaďuje spoločná trieda, majú vyvážený počet týždenných vyučovacích hodín teoretického a praktického vyučovania. </w:t>
      </w:r>
    </w:p>
    <w:p w:rsidR="00A23DDB" w:rsidRDefault="00EB67BA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54C4E">
        <w:rPr>
          <w:rFonts w:ascii="Times New Roman" w:hAnsi="Times New Roman"/>
          <w:color w:val="000000"/>
          <w:sz w:val="24"/>
          <w:szCs w:val="24"/>
        </w:rPr>
        <w:t xml:space="preserve">Vyvážený počet hodín </w:t>
      </w:r>
      <w:r>
        <w:rPr>
          <w:rFonts w:ascii="Times New Roman" w:hAnsi="Times New Roman"/>
          <w:color w:val="000000"/>
          <w:sz w:val="24"/>
          <w:szCs w:val="24"/>
        </w:rPr>
        <w:t xml:space="preserve">teoretického vyučovania </w:t>
      </w:r>
      <w:r w:rsidR="00954C4E">
        <w:rPr>
          <w:rFonts w:ascii="Times New Roman" w:hAnsi="Times New Roman"/>
          <w:color w:val="000000"/>
          <w:sz w:val="24"/>
          <w:szCs w:val="24"/>
        </w:rPr>
        <w:t>v učebnom pláne odborov štúdia, z ktorých je vytvorená spoločná trieda, musí zabezpečiť delenie triedy na skupiny na vyučovanie rozdielnych odborných vyučovacích predmetov a spoločné vyučovanie všeobecno-vzdelávacích predmetov s ich delením na skupiny podľa pravidiel delenie celej triedy určených pre predmety všeobecného vzdelávania</w:t>
      </w:r>
      <w:r w:rsidR="007171C6">
        <w:rPr>
          <w:rFonts w:ascii="Times New Roman" w:hAnsi="Times New Roman"/>
          <w:color w:val="000000"/>
          <w:sz w:val="24"/>
          <w:szCs w:val="24"/>
        </w:rPr>
        <w:t xml:space="preserve"> v poznámkach k učebnému plánu</w:t>
      </w:r>
      <w:r w:rsidR="00954C4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B67BA" w:rsidRDefault="00EB67BA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Vyvážený počet hodín praktického vyučovania v učebnom pláne odborov štúdia, z ktorých je vytvorená spoločná trieda, musí zabezpečiť vyučovanie predmetu odborný výcvik alebo predmetu odborná prax v dielni alebo u zamestnávateľa v rovnakých vyučovacích dňoch praktického vyučovania. </w:t>
      </w:r>
    </w:p>
    <w:p w:rsidR="00954C4E" w:rsidRDefault="00954C4E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7FB" w:rsidRPr="00AB655D" w:rsidRDefault="00CF47FB" w:rsidP="00A077C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A.</w:t>
      </w:r>
      <w:r w:rsidR="00A23DDB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vyučovacej kapacity učebne, laboratória a dielne</w:t>
      </w:r>
      <w:r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A077CC" w:rsidRDefault="00C34459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F47FB">
        <w:rPr>
          <w:rFonts w:ascii="Times New Roman" w:hAnsi="Times New Roman"/>
          <w:color w:val="000000"/>
          <w:sz w:val="24"/>
          <w:szCs w:val="24"/>
        </w:rPr>
        <w:tab/>
      </w:r>
    </w:p>
    <w:p w:rsidR="00C670FC" w:rsidRDefault="00A077CC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4459">
        <w:rPr>
          <w:rFonts w:ascii="Times New Roman" w:hAnsi="Times New Roman"/>
          <w:color w:val="000000"/>
          <w:sz w:val="24"/>
          <w:szCs w:val="24"/>
        </w:rPr>
        <w:t xml:space="preserve">Minimálny počet tried špecializovanej školy musí zabezpečiť efektívne využitie priestorov a materiálno-technického zabezpečenia odborných učební, laboratórií a dielní SOŠ v každom týždni vyučovania. </w:t>
      </w:r>
    </w:p>
    <w:p w:rsidR="00B9633A" w:rsidRDefault="00C670FC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34459">
        <w:rPr>
          <w:rFonts w:ascii="Times New Roman" w:hAnsi="Times New Roman"/>
          <w:color w:val="000000"/>
          <w:sz w:val="24"/>
          <w:szCs w:val="24"/>
        </w:rPr>
        <w:t>Efektívnym využitím je obsadenie učební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alebo </w:t>
      </w:r>
      <w:r w:rsidR="00C34459">
        <w:rPr>
          <w:rFonts w:ascii="Times New Roman" w:hAnsi="Times New Roman"/>
          <w:color w:val="000000"/>
          <w:sz w:val="24"/>
          <w:szCs w:val="24"/>
        </w:rPr>
        <w:t xml:space="preserve">laboratórií </w:t>
      </w:r>
      <w:r w:rsidR="00410001">
        <w:rPr>
          <w:rFonts w:ascii="Times New Roman" w:hAnsi="Times New Roman"/>
          <w:color w:val="000000"/>
          <w:sz w:val="24"/>
          <w:szCs w:val="24"/>
        </w:rPr>
        <w:t>n</w:t>
      </w:r>
      <w:r w:rsidR="00C34459">
        <w:rPr>
          <w:rFonts w:ascii="Times New Roman" w:hAnsi="Times New Roman"/>
          <w:color w:val="000000"/>
          <w:sz w:val="24"/>
          <w:szCs w:val="24"/>
        </w:rPr>
        <w:t>a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teoretickom vyučovaní </w:t>
      </w:r>
      <w:r w:rsidR="00C34459">
        <w:rPr>
          <w:rFonts w:ascii="Times New Roman" w:hAnsi="Times New Roman"/>
          <w:color w:val="000000"/>
          <w:sz w:val="24"/>
          <w:szCs w:val="24"/>
        </w:rPr>
        <w:t xml:space="preserve">skupinami žiakov v každom týždni vyučovania v rozsahu </w:t>
      </w:r>
      <w:r w:rsidR="006740DF">
        <w:rPr>
          <w:rFonts w:ascii="Times New Roman" w:hAnsi="Times New Roman"/>
          <w:color w:val="000000"/>
          <w:sz w:val="24"/>
          <w:szCs w:val="24"/>
        </w:rPr>
        <w:t xml:space="preserve">minimálne </w:t>
      </w:r>
      <w:r w:rsidR="00B9633A">
        <w:rPr>
          <w:rFonts w:ascii="Times New Roman" w:hAnsi="Times New Roman"/>
          <w:color w:val="000000"/>
          <w:sz w:val="24"/>
          <w:szCs w:val="24"/>
        </w:rPr>
        <w:t>60 % vyučovacej kapacity učebne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alebo</w:t>
      </w:r>
      <w:r w:rsidR="00B9633A">
        <w:rPr>
          <w:rFonts w:ascii="Times New Roman" w:hAnsi="Times New Roman"/>
          <w:color w:val="000000"/>
          <w:sz w:val="24"/>
          <w:szCs w:val="24"/>
        </w:rPr>
        <w:t xml:space="preserve"> laboratória.</w:t>
      </w:r>
    </w:p>
    <w:p w:rsidR="00B9633A" w:rsidRDefault="00B9633A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Vyučovacou kapacitou učebne</w:t>
      </w:r>
      <w:r w:rsidR="00410001" w:rsidRPr="00410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001">
        <w:rPr>
          <w:rFonts w:ascii="Times New Roman" w:hAnsi="Times New Roman"/>
          <w:color w:val="000000"/>
          <w:sz w:val="24"/>
          <w:szCs w:val="24"/>
        </w:rPr>
        <w:t>alebo</w:t>
      </w:r>
      <w:r>
        <w:rPr>
          <w:rFonts w:ascii="Times New Roman" w:hAnsi="Times New Roman"/>
          <w:color w:val="000000"/>
          <w:sz w:val="24"/>
          <w:szCs w:val="24"/>
        </w:rPr>
        <w:t xml:space="preserve"> laboratória v rozsahu 100 % ich vyučovacej kapacity </w:t>
      </w:r>
      <w:r w:rsidR="002359CD">
        <w:rPr>
          <w:rFonts w:ascii="Times New Roman" w:hAnsi="Times New Roman"/>
          <w:color w:val="000000"/>
          <w:sz w:val="24"/>
          <w:szCs w:val="24"/>
        </w:rPr>
        <w:t xml:space="preserve">v jednom vyučovacom týždni </w:t>
      </w:r>
      <w:r>
        <w:rPr>
          <w:rFonts w:ascii="Times New Roman" w:hAnsi="Times New Roman"/>
          <w:color w:val="000000"/>
          <w:sz w:val="24"/>
          <w:szCs w:val="24"/>
        </w:rPr>
        <w:t>je ich využite v rozsahu zodpovedajúcom minimálnemu počtu týždenných vyučovacích  hodín určených rámcovým učebným plánom alebo vzorový</w:t>
      </w:r>
      <w:r w:rsidR="00375B43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 učebným plánov v štátnom vzdelávacom program</w:t>
      </w:r>
      <w:r w:rsidR="00A16C0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daného odboru štúdia:</w:t>
      </w:r>
    </w:p>
    <w:p w:rsidR="00B9633A" w:rsidRPr="00B9633A" w:rsidRDefault="00B9633A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9633A" w:rsidRDefault="00B9633A" w:rsidP="00496605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2-ročný učebný odbor – 30 hodín</w:t>
      </w:r>
    </w:p>
    <w:p w:rsidR="00B9633A" w:rsidRDefault="00B9633A" w:rsidP="00496605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33 hodín </w:t>
      </w:r>
    </w:p>
    <w:p w:rsidR="00B9633A" w:rsidRDefault="00B9633A" w:rsidP="00496605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33 hodín</w:t>
      </w:r>
    </w:p>
    <w:p w:rsidR="00B9633A" w:rsidRDefault="00B9633A" w:rsidP="00496605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33 hodín</w:t>
      </w:r>
    </w:p>
    <w:p w:rsidR="006740DF" w:rsidRDefault="006740DF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0DF" w:rsidRDefault="006740DF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Efektívnym využitím </w:t>
      </w:r>
      <w:r w:rsidR="00F60B78">
        <w:rPr>
          <w:rFonts w:ascii="Times New Roman" w:hAnsi="Times New Roman"/>
          <w:color w:val="000000"/>
          <w:sz w:val="24"/>
          <w:szCs w:val="24"/>
        </w:rPr>
        <w:t xml:space="preserve">týždňovej </w:t>
      </w:r>
      <w:r>
        <w:rPr>
          <w:rFonts w:ascii="Times New Roman" w:hAnsi="Times New Roman"/>
          <w:color w:val="000000"/>
          <w:sz w:val="24"/>
          <w:szCs w:val="24"/>
        </w:rPr>
        <w:t>vyučovacej kapacity učebne a</w:t>
      </w:r>
      <w:r w:rsidR="00410001">
        <w:rPr>
          <w:rFonts w:ascii="Times New Roman" w:hAnsi="Times New Roman"/>
          <w:color w:val="000000"/>
          <w:sz w:val="24"/>
          <w:szCs w:val="24"/>
        </w:rPr>
        <w:t>lebo</w:t>
      </w:r>
      <w:r>
        <w:rPr>
          <w:rFonts w:ascii="Times New Roman" w:hAnsi="Times New Roman"/>
          <w:color w:val="000000"/>
          <w:sz w:val="24"/>
          <w:szCs w:val="24"/>
        </w:rPr>
        <w:t> laboratória na teoretickom vyučovaní je</w:t>
      </w:r>
      <w:r w:rsidR="00C3459C">
        <w:rPr>
          <w:rFonts w:ascii="Times New Roman" w:hAnsi="Times New Roman"/>
          <w:color w:val="000000"/>
          <w:sz w:val="24"/>
          <w:szCs w:val="24"/>
        </w:rPr>
        <w:t xml:space="preserve"> pre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740DF" w:rsidRPr="006740DF" w:rsidRDefault="006740DF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740DF" w:rsidRDefault="006740DF" w:rsidP="006740DF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2-ročný učebný odbor – 18 hodín, priemer </w:t>
      </w:r>
      <w:r w:rsidR="00C3459C">
        <w:rPr>
          <w:rFonts w:ascii="Times New Roman" w:hAnsi="Times New Roman"/>
          <w:color w:val="000000"/>
          <w:sz w:val="24"/>
          <w:szCs w:val="24"/>
        </w:rPr>
        <w:t>3,6</w:t>
      </w:r>
      <w:r>
        <w:rPr>
          <w:rFonts w:ascii="Times New Roman" w:hAnsi="Times New Roman"/>
          <w:color w:val="000000"/>
          <w:sz w:val="24"/>
          <w:szCs w:val="24"/>
        </w:rPr>
        <w:t xml:space="preserve"> h na vyučovací deň</w:t>
      </w:r>
    </w:p>
    <w:p w:rsidR="006740DF" w:rsidRDefault="006740DF" w:rsidP="006740DF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20 hodín, priemer 4 h na vyučovací deň </w:t>
      </w:r>
    </w:p>
    <w:p w:rsidR="006740DF" w:rsidRDefault="006740DF" w:rsidP="006740DF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20 hodín, priemer 4 h na vyučovací deň</w:t>
      </w:r>
    </w:p>
    <w:p w:rsidR="006740DF" w:rsidRDefault="006740DF" w:rsidP="006740DF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20 hodín, priemer 4 h na vyučovací deň</w:t>
      </w:r>
    </w:p>
    <w:p w:rsidR="00B9633A" w:rsidRDefault="00B9633A" w:rsidP="0082443B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001" w:rsidRDefault="00B9633A" w:rsidP="00410001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4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001">
        <w:rPr>
          <w:rFonts w:ascii="Times New Roman" w:hAnsi="Times New Roman"/>
          <w:color w:val="000000"/>
          <w:sz w:val="24"/>
          <w:szCs w:val="24"/>
        </w:rPr>
        <w:tab/>
      </w:r>
      <w:r w:rsidR="00410001">
        <w:rPr>
          <w:rFonts w:ascii="Times New Roman" w:hAnsi="Times New Roman"/>
          <w:color w:val="000000"/>
          <w:sz w:val="24"/>
          <w:szCs w:val="24"/>
        </w:rPr>
        <w:tab/>
        <w:t xml:space="preserve">Efektívnym využitím vyučovacej kapacity </w:t>
      </w:r>
      <w:r w:rsidR="004B0FD2">
        <w:rPr>
          <w:rFonts w:ascii="Times New Roman" w:hAnsi="Times New Roman"/>
          <w:color w:val="000000"/>
          <w:sz w:val="24"/>
          <w:szCs w:val="24"/>
        </w:rPr>
        <w:t xml:space="preserve">príslušnej časti </w:t>
      </w:r>
      <w:r w:rsidR="00410001">
        <w:rPr>
          <w:rFonts w:ascii="Times New Roman" w:hAnsi="Times New Roman"/>
          <w:color w:val="000000"/>
          <w:sz w:val="24"/>
          <w:szCs w:val="24"/>
        </w:rPr>
        <w:t>dieln</w:t>
      </w:r>
      <w:r w:rsidR="004B0FD2">
        <w:rPr>
          <w:rFonts w:ascii="Times New Roman" w:hAnsi="Times New Roman"/>
          <w:color w:val="000000"/>
          <w:sz w:val="24"/>
          <w:szCs w:val="24"/>
        </w:rPr>
        <w:t>i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670">
        <w:rPr>
          <w:rFonts w:ascii="Times New Roman" w:hAnsi="Times New Roman"/>
          <w:color w:val="000000"/>
          <w:sz w:val="24"/>
          <w:szCs w:val="24"/>
        </w:rPr>
        <w:t xml:space="preserve">školy 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B50EAF">
        <w:rPr>
          <w:rFonts w:ascii="Times New Roman" w:hAnsi="Times New Roman"/>
          <w:color w:val="000000"/>
          <w:sz w:val="24"/>
          <w:szCs w:val="24"/>
        </w:rPr>
        <w:t xml:space="preserve">jej 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využitie minimálne v rozsahu 4 dní </w:t>
      </w:r>
      <w:r w:rsidR="00A66BF7">
        <w:rPr>
          <w:rFonts w:ascii="Times New Roman" w:hAnsi="Times New Roman"/>
          <w:color w:val="000000"/>
          <w:sz w:val="24"/>
          <w:szCs w:val="24"/>
        </w:rPr>
        <w:t>v každom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vyučovac</w:t>
      </w:r>
      <w:r w:rsidR="00A66BF7">
        <w:rPr>
          <w:rFonts w:ascii="Times New Roman" w:hAnsi="Times New Roman"/>
          <w:color w:val="000000"/>
          <w:sz w:val="24"/>
          <w:szCs w:val="24"/>
        </w:rPr>
        <w:t>om</w:t>
      </w:r>
      <w:r w:rsidR="00410001">
        <w:rPr>
          <w:rFonts w:ascii="Times New Roman" w:hAnsi="Times New Roman"/>
          <w:color w:val="000000"/>
          <w:sz w:val="24"/>
          <w:szCs w:val="24"/>
        </w:rPr>
        <w:t xml:space="preserve"> týžd</w:t>
      </w:r>
      <w:r w:rsidR="00A66BF7">
        <w:rPr>
          <w:rFonts w:ascii="Times New Roman" w:hAnsi="Times New Roman"/>
          <w:color w:val="000000"/>
          <w:sz w:val="24"/>
          <w:szCs w:val="24"/>
        </w:rPr>
        <w:t>ni</w:t>
      </w:r>
      <w:r w:rsidR="00410001">
        <w:rPr>
          <w:rFonts w:ascii="Times New Roman" w:hAnsi="Times New Roman"/>
          <w:color w:val="000000"/>
          <w:sz w:val="24"/>
          <w:szCs w:val="24"/>
        </w:rPr>
        <w:t>.</w:t>
      </w:r>
    </w:p>
    <w:p w:rsidR="00410001" w:rsidRPr="006740DF" w:rsidRDefault="00410001" w:rsidP="00410001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B55747" w:rsidRDefault="00375B43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55747" w:rsidRDefault="00B55747" w:rsidP="00A077CC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A.</w:t>
      </w:r>
      <w:r w:rsidR="00A23DDB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kapacity vyučovacieho týždňa</w:t>
      </w:r>
    </w:p>
    <w:p w:rsidR="00B55747" w:rsidRDefault="00B55747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13" w:rsidRDefault="00B55747" w:rsidP="00A077CC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75B43">
        <w:rPr>
          <w:rFonts w:ascii="Times New Roman" w:hAnsi="Times New Roman"/>
          <w:color w:val="000000"/>
          <w:sz w:val="24"/>
          <w:szCs w:val="24"/>
        </w:rPr>
        <w:t>Vychádzajúc z pravidla efektívneho využitia vyučovacej kapacity učebne, laboratória alebo dieln</w:t>
      </w:r>
      <w:r w:rsidR="00C05312">
        <w:rPr>
          <w:rFonts w:ascii="Times New Roman" w:hAnsi="Times New Roman"/>
          <w:color w:val="000000"/>
          <w:sz w:val="24"/>
          <w:szCs w:val="24"/>
        </w:rPr>
        <w:t>i</w:t>
      </w:r>
      <w:r w:rsidR="00375B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5312">
        <w:rPr>
          <w:rFonts w:ascii="Times New Roman" w:hAnsi="Times New Roman"/>
          <w:color w:val="000000"/>
          <w:sz w:val="24"/>
          <w:szCs w:val="24"/>
        </w:rPr>
        <w:t xml:space="preserve">školy </w:t>
      </w:r>
      <w:r w:rsidR="00375B43">
        <w:rPr>
          <w:rFonts w:ascii="Times New Roman" w:hAnsi="Times New Roman"/>
          <w:color w:val="000000"/>
          <w:sz w:val="24"/>
          <w:szCs w:val="24"/>
        </w:rPr>
        <w:t xml:space="preserve">možno určiť pravidlo pre minimálny počet tried jedného odboru štúdia alebo spoločných tried pre 2 až 4 </w:t>
      </w:r>
      <w:r w:rsidR="00C05312">
        <w:rPr>
          <w:rFonts w:ascii="Times New Roman" w:hAnsi="Times New Roman"/>
          <w:color w:val="000000"/>
          <w:sz w:val="24"/>
          <w:szCs w:val="24"/>
        </w:rPr>
        <w:t xml:space="preserve">príbuzné </w:t>
      </w:r>
      <w:r w:rsidR="00375B43">
        <w:rPr>
          <w:rFonts w:ascii="Times New Roman" w:hAnsi="Times New Roman"/>
          <w:color w:val="000000"/>
          <w:sz w:val="24"/>
          <w:szCs w:val="24"/>
        </w:rPr>
        <w:t xml:space="preserve">odbory štúdia zodpovedajúce špecializácii školy, ktoré vychádza z praxe </w:t>
      </w:r>
      <w:r w:rsidR="00C05312">
        <w:rPr>
          <w:rFonts w:ascii="Times New Roman" w:hAnsi="Times New Roman"/>
          <w:color w:val="000000"/>
          <w:sz w:val="24"/>
          <w:szCs w:val="24"/>
        </w:rPr>
        <w:t xml:space="preserve">stredných odborných </w:t>
      </w:r>
      <w:r w:rsidR="00375B43">
        <w:rPr>
          <w:rFonts w:ascii="Times New Roman" w:hAnsi="Times New Roman"/>
          <w:color w:val="000000"/>
          <w:sz w:val="24"/>
          <w:szCs w:val="24"/>
        </w:rPr>
        <w:t xml:space="preserve">škôl, ktoré vypracúvajú rozvrh vyučovania samostatne na párny a na nepárny kalendárny týždeň. </w:t>
      </w:r>
    </w:p>
    <w:p w:rsidR="00394113" w:rsidRPr="00394113" w:rsidRDefault="00394113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75B43">
        <w:rPr>
          <w:rFonts w:ascii="Times New Roman" w:hAnsi="Times New Roman"/>
          <w:color w:val="000000"/>
          <w:sz w:val="24"/>
          <w:szCs w:val="24"/>
        </w:rPr>
        <w:t xml:space="preserve">Podľa tohto pravidla musí byť v špecializovanej škole taký počet tried, aby ich zaradenie do rozvrhu vyučovania v párnom a nepárnom týždni bolo vyvážené a zabezpečilo splnenie </w:t>
      </w:r>
      <w:r w:rsidR="00375B43" w:rsidRPr="00394113">
        <w:rPr>
          <w:rFonts w:ascii="Times New Roman" w:hAnsi="Times New Roman"/>
          <w:color w:val="000000"/>
          <w:sz w:val="24"/>
          <w:szCs w:val="24"/>
        </w:rPr>
        <w:t xml:space="preserve">pravidla </w:t>
      </w:r>
      <w:r w:rsidRPr="00394113">
        <w:rPr>
          <w:rFonts w:ascii="Times New Roman" w:hAnsi="Times New Roman"/>
          <w:color w:val="000000"/>
          <w:sz w:val="24"/>
          <w:szCs w:val="24"/>
        </w:rPr>
        <w:t>pre efektívne využitie vyučovacej kapacity učebne, laboratória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4113">
        <w:rPr>
          <w:rFonts w:ascii="Times New Roman" w:hAnsi="Times New Roman"/>
          <w:color w:val="000000"/>
          <w:sz w:val="24"/>
          <w:szCs w:val="24"/>
        </w:rPr>
        <w:t>dielne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113" w:rsidRDefault="00394113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9CD" w:rsidRDefault="00394113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Splnenie tohto pravidla môže byť dosiahnuté využitím vyučovacej kapacity učebne, laboratória alebo dieln</w:t>
      </w:r>
      <w:r w:rsidR="00400117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aj triedami z rôznych ročníkov štúdia a v prípade tried a laboratórií pre všeobecné vzdelávanie aj triedami rôznych odborov štúdia.</w:t>
      </w:r>
    </w:p>
    <w:p w:rsidR="00A23DDB" w:rsidRDefault="00A23DDB" w:rsidP="00E66C2A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90C" w:rsidRPr="00AF03D3" w:rsidRDefault="00BE7C39" w:rsidP="00E14F97">
      <w:pPr>
        <w:pStyle w:val="Nadpis1"/>
        <w:numPr>
          <w:ilvl w:val="0"/>
          <w:numId w:val="5"/>
        </w:numPr>
        <w:ind w:left="567" w:hanging="567"/>
      </w:pPr>
      <w:bookmarkStart w:id="8" w:name="_Toc420582119"/>
      <w:r>
        <w:lastRenderedPageBreak/>
        <w:t xml:space="preserve">Model </w:t>
      </w:r>
      <w:r w:rsidR="008A544E">
        <w:t xml:space="preserve">pravidiel </w:t>
      </w:r>
      <w:r>
        <w:t>odborného zamerania (špecializácie</w:t>
      </w:r>
      <w:r>
        <w:rPr>
          <w:rFonts w:cs="Times New Roman"/>
        </w:rPr>
        <w:t>)</w:t>
      </w:r>
      <w:r>
        <w:t xml:space="preserve"> SOŠ ako k</w:t>
      </w:r>
      <w:r w:rsidR="00B7090C" w:rsidRPr="00AF03D3">
        <w:t>ombináci</w:t>
      </w:r>
      <w:r w:rsidR="00DA057A">
        <w:t>a</w:t>
      </w:r>
      <w:r w:rsidR="00B7090C" w:rsidRPr="00AF03D3">
        <w:t xml:space="preserve"> príbuzných </w:t>
      </w:r>
      <w:r>
        <w:t xml:space="preserve">dvoch </w:t>
      </w:r>
      <w:r w:rsidR="00B7090C" w:rsidRPr="00AF03D3">
        <w:t xml:space="preserve">skupín odborov štúdia </w:t>
      </w:r>
      <w:r w:rsidRPr="00AB655D">
        <w:t>a</w:t>
      </w:r>
      <w:r>
        <w:t xml:space="preserve"> na</w:t>
      </w:r>
      <w:r w:rsidRPr="00AB655D">
        <w:t> príbuzné odbory</w:t>
      </w:r>
      <w:r>
        <w:t xml:space="preserve"> štúdia</w:t>
      </w:r>
      <w:r w:rsidRPr="00AB655D">
        <w:t xml:space="preserve"> z ostatných skupín odborov</w:t>
      </w:r>
      <w:r>
        <w:t xml:space="preserve"> </w:t>
      </w:r>
      <w:r w:rsidRPr="00AB655D">
        <w:t>štúdia</w:t>
      </w:r>
      <w:bookmarkEnd w:id="8"/>
    </w:p>
    <w:p w:rsidR="00B7090C" w:rsidRDefault="00B7090C" w:rsidP="00B7090C">
      <w:pPr>
        <w:pStyle w:val="Odsekzoznamu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7090C" w:rsidRDefault="00627FCF" w:rsidP="0034228D">
      <w:pPr>
        <w:pStyle w:val="Odsekzoznamu"/>
        <w:ind w:left="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špecializácii SOŠ </w:t>
      </w:r>
      <w:r w:rsidR="00574B90">
        <w:rPr>
          <w:rFonts w:ascii="Times New Roman" w:hAnsi="Times New Roman" w:cs="Times New Roman"/>
          <w:color w:val="000000"/>
          <w:sz w:val="24"/>
          <w:szCs w:val="24"/>
        </w:rPr>
        <w:t xml:space="preserve">formou </w:t>
      </w:r>
      <w:r>
        <w:rPr>
          <w:rFonts w:ascii="Times New Roman" w:hAnsi="Times New Roman" w:cs="Times New Roman"/>
          <w:color w:val="000000"/>
          <w:sz w:val="24"/>
          <w:szCs w:val="24"/>
        </w:rPr>
        <w:t>kombináci</w:t>
      </w:r>
      <w:r w:rsidR="00574B9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príbuzných skupín odborov štúdia, t.j. kombináciou špecializácií na 2 skupiny odborov štúdia</w:t>
      </w:r>
      <w:r w:rsidR="00C90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9D4" w:rsidRPr="000F0DF0">
        <w:rPr>
          <w:rFonts w:ascii="Times New Roman" w:hAnsi="Times New Roman" w:cs="Times New Roman"/>
          <w:sz w:val="24"/>
        </w:rPr>
        <w:t xml:space="preserve">treba dodržiavať </w:t>
      </w:r>
      <w:r w:rsidR="006A5421">
        <w:rPr>
          <w:rFonts w:ascii="Times New Roman" w:hAnsi="Times New Roman" w:cs="Times New Roman"/>
          <w:sz w:val="24"/>
        </w:rPr>
        <w:t xml:space="preserve">pri zriaďovaní tried </w:t>
      </w:r>
      <w:r w:rsidR="00AB19D4" w:rsidRPr="000F0DF0">
        <w:rPr>
          <w:rFonts w:ascii="Times New Roman" w:hAnsi="Times New Roman" w:cs="Times New Roman"/>
          <w:sz w:val="24"/>
        </w:rPr>
        <w:t>nasledovné pravidlá:</w:t>
      </w:r>
    </w:p>
    <w:p w:rsidR="00AB19D4" w:rsidRPr="00AB655D" w:rsidRDefault="00AB19D4" w:rsidP="00AB1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.1. Pravidlo pre zriadenie spoločnej triedy pre viacero odborov štúdia</w:t>
      </w:r>
      <w:r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AB19D4" w:rsidRDefault="00AB19D4" w:rsidP="00AB19D4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19D4" w:rsidRDefault="00AB19D4" w:rsidP="00AB19D4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Na strednej odbornej škole možno zriadiť spoločné triedy dennej formy štúdia pre niekoľko študijných odborov alebo spoločné triedy dennej formy štúdia pre niekoľko učebných odborov z </w:t>
      </w:r>
      <w:r w:rsidR="00266541">
        <w:rPr>
          <w:rFonts w:ascii="Times New Roman" w:hAnsi="Times New Roman"/>
          <w:color w:val="000000"/>
          <w:sz w:val="24"/>
          <w:szCs w:val="24"/>
        </w:rPr>
        <w:t>príbuzných</w:t>
      </w:r>
      <w:r>
        <w:rPr>
          <w:rFonts w:ascii="Times New Roman" w:hAnsi="Times New Roman"/>
          <w:color w:val="000000"/>
          <w:sz w:val="24"/>
          <w:szCs w:val="24"/>
        </w:rPr>
        <w:t xml:space="preserve"> skupiny odborov vzdelávania</w:t>
      </w:r>
      <w:r w:rsidR="00266541">
        <w:rPr>
          <w:rFonts w:ascii="Times New Roman" w:hAnsi="Times New Roman"/>
          <w:color w:val="000000"/>
          <w:sz w:val="24"/>
          <w:szCs w:val="24"/>
        </w:rPr>
        <w:t>, ktoré sú kombináciou špecializácie SOČ na 2 skupiny odborov štúdia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19D4" w:rsidRDefault="00AB19D4" w:rsidP="00AB19D4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7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067C7">
        <w:rPr>
          <w:rFonts w:ascii="Times New Roman" w:hAnsi="Times New Roman"/>
          <w:color w:val="000000"/>
          <w:sz w:val="24"/>
          <w:szCs w:val="24"/>
        </w:rPr>
        <w:t>Zoznam odborov štúdia, z ktorých možno zriadiť spoločné triedy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67C7">
        <w:rPr>
          <w:rFonts w:ascii="Times New Roman" w:hAnsi="Times New Roman"/>
          <w:color w:val="000000"/>
          <w:sz w:val="24"/>
          <w:szCs w:val="24"/>
        </w:rPr>
        <w:t xml:space="preserve"> je uvedený v časti </w:t>
      </w:r>
      <w:r w:rsidR="00FB47A9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 dokumentu </w:t>
      </w:r>
      <w:r w:rsidRPr="004067C7">
        <w:rPr>
          <w:rFonts w:ascii="Times New Roman" w:hAnsi="Times New Roman" w:cs="Times New Roman"/>
          <w:color w:val="000000"/>
          <w:sz w:val="24"/>
          <w:szCs w:val="24"/>
        </w:rPr>
        <w:t>Špecializácia SOŠ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Spoločnú triedu pre 2 odbory štúdia možno zriadiť, ak </w:t>
      </w:r>
      <w:r>
        <w:rPr>
          <w:rFonts w:ascii="Times New Roman" w:hAnsi="Times New Roman"/>
          <w:color w:val="000000"/>
          <w:sz w:val="24"/>
          <w:szCs w:val="24"/>
        </w:rPr>
        <w:t>možno zriadiť skupinu</w:t>
      </w:r>
      <w:r w:rsidR="00802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minimálne </w:t>
      </w:r>
      <w:r w:rsidR="0036662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žiakov toho istého študijného alebo učebného odboru. Minimálny počet žiakov spoločnej triedy pre 2 odbory štúdia je 1</w:t>
      </w:r>
      <w:r w:rsidR="00B0482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žiakov.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Spoločnú triedu pre 3 odbory štúdia možno zriadiť, ak </w:t>
      </w:r>
      <w:r>
        <w:rPr>
          <w:rFonts w:ascii="Times New Roman" w:hAnsi="Times New Roman"/>
          <w:color w:val="000000"/>
          <w:sz w:val="24"/>
          <w:szCs w:val="24"/>
        </w:rPr>
        <w:t>možno zriadiť skupinu minimálne 8 žiakov toho istého študijného alebo učebného odboru. Minimálny počet žiakov spoločnej triedy pre 3 odbory štúdia je 24 žiakov.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Spoločnú triedu pre 4 odbory štúdia nemožno zriadiť v 1. ročníku, nakoľko minimálny počet </w:t>
      </w:r>
      <w:r w:rsidR="0015320F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skupin</w:t>
      </w:r>
      <w:r w:rsidR="0015320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žiakov je </w:t>
      </w:r>
      <w:r>
        <w:rPr>
          <w:rFonts w:ascii="Times New Roman" w:hAnsi="Times New Roman"/>
          <w:color w:val="000000"/>
          <w:sz w:val="24"/>
          <w:szCs w:val="24"/>
        </w:rPr>
        <w:t>8 žiakov a z toho vyplývajúci celkový počet žiakov na triedu je 32 žiakov, čo je nad povolené maximum 31 žiakov v triede podľa zákona o výchove a vzdelávaní. Spoločnú triedu pre 4 odbory možno zriadiť iba vo vyšších ročníkoch, ak možno zriadiť skupinu minimálne 8 žiakov toho istého študijného alebo učebného odboru a pri dodržaní podmienok na zvýšenie počtu žiakov v triede nad 31 žiakov daných zákonom o výchove a vzdelávaní.</w:t>
      </w: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C974CC" w:rsidTr="00402C58">
        <w:tc>
          <w:tcPr>
            <w:tcW w:w="8495" w:type="dxa"/>
            <w:gridSpan w:val="4"/>
          </w:tcPr>
          <w:p w:rsidR="00C974CC" w:rsidRPr="00B06F9D" w:rsidRDefault="00C974CC" w:rsidP="00046692">
            <w:pPr>
              <w:widowControl w:val="0"/>
              <w:tabs>
                <w:tab w:val="num" w:pos="426"/>
              </w:tabs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Počty žiakov pri špecializácii na </w:t>
            </w:r>
            <w:r w:rsidR="000466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dve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466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príbuzné 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odborov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štúdia a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príbuzné odbory z ostatných skupín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odborov štúdia</w:t>
            </w:r>
          </w:p>
        </w:tc>
      </w:tr>
      <w:tr w:rsidR="00C974CC" w:rsidTr="00402C58"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Počet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skupín žiakov v triede</w:t>
            </w:r>
          </w:p>
        </w:tc>
        <w:tc>
          <w:tcPr>
            <w:tcW w:w="2123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Min. počet žiakov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 skupine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Min. počet žiakov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</w:t>
            </w:r>
            <w:r w:rsidRPr="00B06F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v triede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Max. počet žiakov v triede 1. ročníka</w:t>
            </w:r>
          </w:p>
        </w:tc>
      </w:tr>
      <w:tr w:rsidR="00C974CC" w:rsidTr="00402C58"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123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  <w:tr w:rsidR="00C974CC" w:rsidTr="00402C58"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123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  <w:tr w:rsidR="00C974CC" w:rsidTr="00402C58"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123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124" w:type="dxa"/>
          </w:tcPr>
          <w:p w:rsidR="00C974CC" w:rsidRPr="00B06F9D" w:rsidRDefault="00C974CC" w:rsidP="00402C58">
            <w:pPr>
              <w:widowControl w:val="0"/>
              <w:tabs>
                <w:tab w:val="num" w:pos="42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</w:tr>
    </w:tbl>
    <w:p w:rsidR="00C974CC" w:rsidRDefault="00C974CC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Default="00AB19D4" w:rsidP="00AB19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zhody učebného plánu pre odbory štúdia v spoločnej triede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F6D" w:rsidRDefault="00AB19D4" w:rsidP="00064F6D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64F6D">
        <w:rPr>
          <w:rFonts w:ascii="Times New Roman" w:hAnsi="Times New Roman"/>
          <w:color w:val="000000"/>
          <w:sz w:val="24"/>
          <w:szCs w:val="24"/>
        </w:rPr>
        <w:t xml:space="preserve">Spoločnú triedu z viacerých odborov štúdia možno zriadiť, ak učebné plány odborov štúdia, z ktorých sa zriaďuje spoločná trieda, majú vyvážený počet týždenných vyučovacích hodín teoretického a praktického vyučovania. </w:t>
      </w:r>
    </w:p>
    <w:p w:rsidR="00064F6D" w:rsidRDefault="00064F6D" w:rsidP="00064F6D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Vyvážený počet hodín teoretického vyučovania v učebnom pláne odborov štúdia, z ktorých je vytvorená spoločná trieda, musí zabezpečiť delenie triedy na skupiny na vyučovanie rozdielnych odborných vyučovacích predmetov a spoločné vyučovanie všeobecno-vzdelávacích predmetov s ich delením na skupiny podľa pravidiel delenie celej triedy určených pre predmety všeobecného vzdelávania v poznámkach k učebnému plánu.  </w:t>
      </w:r>
    </w:p>
    <w:p w:rsidR="00064F6D" w:rsidRDefault="00064F6D" w:rsidP="00064F6D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Vyvážený počet hodín praktického vyučovania v učebnom pláne odborov štúdia, z ktorých je vytvorená spoločná trieda, musí zabezpečiť vyučovanie predmetu odborný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výcvik alebo predmetu odborná prax v dielni alebo u zamestnávateľa v rovnakých vyučovacích dňoch praktického vyučovania. 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Pr="00AB655D" w:rsidRDefault="00AB19D4" w:rsidP="00AB19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vyučovacej kapacity učebne, laboratória a dielne</w:t>
      </w:r>
      <w:r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Minimálny počet tried špecializovanej školy musí zabezpečiť efektívne využitie priestorov a materiálno-technického zabezpečenia odborných učební, laboratórií a dielní SOŠ v každom týždni vyučovania. Efektívnym využitím je obsadenie učební alebo laboratórií na teoretickom vyučovaní skupinami žiakov v každom týždni vyučovania v rozsahu minimálne 60 % vyučovacej kapacity učebne alebo laboratória.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Vyučovacou kapacitou učebne</w:t>
      </w:r>
      <w:r w:rsidRPr="004100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alebo laboratória v rozsahu 100 % ich vyučovacej kapacity v jednom vyučovacom týždni je ich využite v rozsahu zodpovedajúcom minimálnemu počtu týždenných vyučovacích  hodín určených rámcovým učebným plánom alebo vzorovým učebným plánov v štátnom vzdelávacom programu daného odboru štúdia:</w:t>
      </w:r>
    </w:p>
    <w:p w:rsidR="00AB19D4" w:rsidRPr="00B9633A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2-ročný učebný odbor – 30 hodín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33 hodín 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33 hodín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33 hodín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Efektívnym využitím vyučovacej kapacity učebne alebo laboratória na teoretickom vyučovaní je pre:</w:t>
      </w:r>
    </w:p>
    <w:p w:rsidR="00AB19D4" w:rsidRPr="006740DF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2-ročný učebný odbor – 18 hodín, priemer 3,6 h na vyučovací deň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20 hodín, priemer 4 h na vyučovací deň 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20 hodín, priemer 4 h na vyučovací deň</w:t>
      </w:r>
    </w:p>
    <w:p w:rsidR="00AB19D4" w:rsidRDefault="00AB19D4" w:rsidP="00AB19D4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20 hodín, priemer 4 h na vyučovací deň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Efektívnym využitím vyučovacej kapacity dielne na praktickom vyučovaní je využitie dielne minimálne v rozsahu 4 dní v každom vyučovacom týždni.</w:t>
      </w:r>
    </w:p>
    <w:p w:rsidR="00AB19D4" w:rsidRPr="006740DF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B19D4" w:rsidRDefault="00AB19D4" w:rsidP="00AB19D4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kapacity vyučovacieho týždňa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Default="00AB19D4" w:rsidP="00AB19D4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Vychádzajúc z pravidla efektívneho využitia vyučovacej kapacity učebne, laboratória alebo dielne možno určiť pravidlo pre minimálny počet tried jedného odboru štúdia alebo spoločných tried pre 2 až 4 odbory štúdia zodpovedajúce špecializácii školy, ktoré vychádza z praxe škôl, ktoré vypracúvajú rozvrh vyučovania samostatne na párny a na nepárny kalendárny týždeň. </w:t>
      </w:r>
    </w:p>
    <w:p w:rsidR="00AB19D4" w:rsidRPr="00394113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Podľa tohto pravidla musí byť v špecializovanej škole taký počet tried, aby ich zaradenie do rozvrhu vyučovania v párnom a nepárnom týždni bolo vyvážené a zabezpečilo splnenie </w:t>
      </w:r>
      <w:r w:rsidRPr="00394113">
        <w:rPr>
          <w:rFonts w:ascii="Times New Roman" w:hAnsi="Times New Roman"/>
          <w:color w:val="000000"/>
          <w:sz w:val="24"/>
          <w:szCs w:val="24"/>
        </w:rPr>
        <w:t>pravidla pre efektívne využitie vyučovacej kapacity učebne, laboratória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4113">
        <w:rPr>
          <w:rFonts w:ascii="Times New Roman" w:hAnsi="Times New Roman"/>
          <w:color w:val="000000"/>
          <w:sz w:val="24"/>
          <w:szCs w:val="24"/>
        </w:rPr>
        <w:t>dielne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9D4" w:rsidRDefault="00AB19D4" w:rsidP="00AB19D4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Splnenie tohto pravidla môže byť dosiahnuté využitím vyučovacej kapacity učebne, laboratória alebo dielne aj triedami z rôznych ročníkov štúdia a v prípade tried a laboratórií pre všeobecné vzdelávanie aj triedami rôznych odborov štúdia.</w:t>
      </w:r>
    </w:p>
    <w:p w:rsidR="00AB19D4" w:rsidRDefault="00AB19D4" w:rsidP="00C90C30">
      <w:pPr>
        <w:pStyle w:val="Odsekzoznamu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57D" w:rsidRDefault="0054457D" w:rsidP="00C90C30">
      <w:pPr>
        <w:pStyle w:val="Odsekzoznamu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90C" w:rsidRPr="00AB19D4" w:rsidRDefault="003134CF" w:rsidP="00463AB1">
      <w:pPr>
        <w:pStyle w:val="Nadpis1"/>
        <w:numPr>
          <w:ilvl w:val="0"/>
          <w:numId w:val="5"/>
        </w:numPr>
        <w:ind w:left="567" w:hanging="567"/>
      </w:pPr>
      <w:bookmarkStart w:id="9" w:name="_Toc420582120"/>
      <w:r>
        <w:lastRenderedPageBreak/>
        <w:t xml:space="preserve">Model pravidiel pre </w:t>
      </w:r>
      <w:r w:rsidR="00463AB1" w:rsidRPr="00AB19D4">
        <w:t xml:space="preserve">SOŠ </w:t>
      </w:r>
      <w:r w:rsidR="00463AB1">
        <w:t>bez odborného zamerania (n</w:t>
      </w:r>
      <w:r w:rsidR="00B7090C" w:rsidRPr="00AB19D4">
        <w:t xml:space="preserve">ešpecializovaná </w:t>
      </w:r>
      <w:r w:rsidR="00463AB1">
        <w:t>škola</w:t>
      </w:r>
      <w:r w:rsidR="00463AB1">
        <w:rPr>
          <w:rFonts w:cs="Times New Roman"/>
        </w:rPr>
        <w:t>)</w:t>
      </w:r>
      <w:bookmarkEnd w:id="9"/>
    </w:p>
    <w:p w:rsidR="003C24C3" w:rsidRDefault="003C24C3" w:rsidP="00F7707A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Pr="00AB655D" w:rsidRDefault="00172059" w:rsidP="0017205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.1. Pravidlo pre zriadenie spoločnej triedy pre viacero odborov štúdia</w:t>
      </w:r>
      <w:r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172059" w:rsidRDefault="00172059" w:rsidP="00172059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72059" w:rsidRDefault="00172059" w:rsidP="00172059">
      <w:pPr>
        <w:pStyle w:val="Odsekzoznamu"/>
        <w:ind w:left="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 nešpecializovanej SOŠ, t.</w:t>
      </w:r>
      <w:r w:rsidR="0041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j. SOŠ, ktorá vyučuje odbory štúdia z rôznych skupín odborov, ktoré nie sú príbuznými odbormi štúdia a ktoré nespĺňajú štandard špecializácie školy podľa dokumentu „ Návrh špecializácie SOŠ...“, nie je možné zriadiť spoločnú triedu pre viacero odborov štúdia. </w:t>
      </w:r>
    </w:p>
    <w:p w:rsidR="00172059" w:rsidRDefault="00172059" w:rsidP="00172059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Tento zákaz zriadenia spoločnej triedy pre nepríbuzné odbory štúdia vychádza z ustanovenia § 33 ods. 10 zákona č. 245/2008 Z. z. o výchove a vzdelávaní:</w:t>
      </w:r>
    </w:p>
    <w:p w:rsidR="00172059" w:rsidRPr="00415556" w:rsidRDefault="00172059" w:rsidP="00172059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72059" w:rsidRDefault="00172059" w:rsidP="00172059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§ 33 ods. </w:t>
      </w:r>
      <w:r w:rsidRPr="004729E4">
        <w:rPr>
          <w:rFonts w:ascii="Times New Roman" w:hAnsi="Times New Roman"/>
          <w:i/>
          <w:color w:val="000000"/>
          <w:szCs w:val="24"/>
        </w:rPr>
        <w:t>10</w:t>
      </w:r>
    </w:p>
    <w:p w:rsidR="00172059" w:rsidRPr="004729E4" w:rsidRDefault="00172059" w:rsidP="00172059">
      <w:pPr>
        <w:widowControl w:val="0"/>
        <w:tabs>
          <w:tab w:val="num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Cs w:val="24"/>
        </w:rPr>
      </w:pPr>
      <w:r w:rsidRPr="004729E4">
        <w:rPr>
          <w:rFonts w:ascii="Times New Roman" w:hAnsi="Times New Roman"/>
          <w:i/>
          <w:color w:val="000000"/>
          <w:szCs w:val="24"/>
        </w:rPr>
        <w:t xml:space="preserve">V stredných odborných školách možno zriadiť spoločnú triedu </w:t>
      </w:r>
      <w:r w:rsidRPr="00AB1367">
        <w:rPr>
          <w:rFonts w:ascii="Times New Roman" w:hAnsi="Times New Roman"/>
          <w:i/>
          <w:color w:val="000000"/>
          <w:szCs w:val="24"/>
          <w:u w:val="single"/>
        </w:rPr>
        <w:t>pre niekoľko príbuzných študijných odborov</w:t>
      </w:r>
      <w:r w:rsidRPr="004729E4">
        <w:rPr>
          <w:rFonts w:ascii="Times New Roman" w:hAnsi="Times New Roman"/>
          <w:i/>
          <w:color w:val="000000"/>
          <w:szCs w:val="24"/>
        </w:rPr>
        <w:t xml:space="preserve"> alebo spoločnú triedu </w:t>
      </w:r>
      <w:r w:rsidRPr="00AB1367">
        <w:rPr>
          <w:rFonts w:ascii="Times New Roman" w:hAnsi="Times New Roman"/>
          <w:i/>
          <w:color w:val="000000"/>
          <w:szCs w:val="24"/>
          <w:u w:val="single"/>
        </w:rPr>
        <w:t>pre niekoľko príbuzných učebných odborov</w:t>
      </w:r>
      <w:r w:rsidRPr="004729E4">
        <w:rPr>
          <w:rFonts w:ascii="Times New Roman" w:hAnsi="Times New Roman"/>
          <w:i/>
          <w:color w:val="000000"/>
          <w:szCs w:val="24"/>
        </w:rPr>
        <w:t>, ak na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4729E4">
        <w:rPr>
          <w:rFonts w:ascii="Times New Roman" w:hAnsi="Times New Roman"/>
          <w:i/>
          <w:color w:val="000000"/>
          <w:szCs w:val="24"/>
        </w:rPr>
        <w:t>teoretické vyučovanie každého odborného predmetu možno zriadiť skupinu najmenej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4729E4">
        <w:rPr>
          <w:rFonts w:ascii="Times New Roman" w:hAnsi="Times New Roman"/>
          <w:i/>
          <w:color w:val="000000"/>
          <w:szCs w:val="24"/>
        </w:rPr>
        <w:t>ôsmich žiakov toho istého študijného odboru alebo učebného odboru.</w:t>
      </w:r>
    </w:p>
    <w:p w:rsidR="00172059" w:rsidRDefault="00172059" w:rsidP="00FA27B3">
      <w:pPr>
        <w:pStyle w:val="Bezriadkovania"/>
      </w:pPr>
    </w:p>
    <w:p w:rsidR="00172059" w:rsidRPr="00AB655D" w:rsidRDefault="00172059" w:rsidP="001720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46723C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vyučovacej kapacity učebne, laboratória a dielne</w:t>
      </w:r>
      <w:r w:rsidRPr="00AB655D">
        <w:rPr>
          <w:rFonts w:ascii="Times New Roman" w:hAnsi="Times New Roman"/>
          <w:color w:val="000000"/>
          <w:sz w:val="24"/>
          <w:szCs w:val="24"/>
        </w:rPr>
        <w:tab/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Minimálny počet tried </w:t>
      </w:r>
      <w:r w:rsidR="00AD5A3D"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z w:val="24"/>
          <w:szCs w:val="24"/>
        </w:rPr>
        <w:t>špecializovanej školy musí zabezpečiť efektívne využitie priestorov a materiálno-technického zabezpečenia odborných učební, laboratórií a dielní SOŠ v každom týždni vyučovania. Efektívnym využitím je obsadenie učební alebo laboratórií na teoretickom vyučovaní skupinami žiakov v každom týždni vyučovania v rozsahu minimálne 60 % vyučovacej kapacity učebne alebo laboratória.</w:t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Vyučovacou kapacitou učebne</w:t>
      </w:r>
      <w:r w:rsidRPr="004100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alebo laboratória v rozsahu 100 % ich vyučovacej kapacity v jednom vyučovacom týždni je ich využite v rozsahu zodpovedajúcom minimálnemu počtu týždenných vyučovacích  hodín určených rámcovým učebným plánom alebo vzorovým učebným plánov v štátnom vzdelávacom programu daného odboru štúdia:</w:t>
      </w:r>
    </w:p>
    <w:p w:rsidR="00172059" w:rsidRPr="00B9633A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2-ročný učebný odbor – 30 hodín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33 hodín 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33 hodín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33 hodín</w:t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Efektívnym využitím vyučovacej kapacity učebne alebo laboratória na teoretickom vyučovaní je pre:</w:t>
      </w:r>
    </w:p>
    <w:p w:rsidR="00172059" w:rsidRPr="006740DF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2-ročný učebný odbor – 18 hodín, priemer 3,6 h na vyučovací deň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3-ročný učebný odbor – 20 hodín, priemer 4 h na vyučovací deň 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učebný odbor – 20 hodín, priemer 4 h na vyučovací deň</w:t>
      </w:r>
    </w:p>
    <w:p w:rsidR="00172059" w:rsidRDefault="00172059" w:rsidP="00172059">
      <w:pPr>
        <w:widowControl w:val="0"/>
        <w:tabs>
          <w:tab w:val="num" w:pos="1985"/>
        </w:tabs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4-ročný študijný odbor – 20 hodín, priemer 4 h na vyučovací deň</w:t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Efektívnym využitím vyučovacej kapacity dielne na praktickom vyučovaní je využitie dielne minimálne v rozsahu 4 dní v každom vyučovacom týždni.</w:t>
      </w:r>
    </w:p>
    <w:p w:rsidR="00172059" w:rsidRPr="006740DF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059" w:rsidRDefault="00172059" w:rsidP="00F45C4A">
      <w:pPr>
        <w:pStyle w:val="Bezriadkovania"/>
      </w:pPr>
      <w:r>
        <w:tab/>
      </w:r>
      <w:r>
        <w:tab/>
      </w:r>
    </w:p>
    <w:p w:rsidR="00172059" w:rsidRDefault="00172059" w:rsidP="0017205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AD5A3D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pre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efektívne využitie kapacity vyučovacieho týždňa</w:t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Default="00172059" w:rsidP="00172059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Vychádzajúc z pravidla efektívneho využitia vyučovacej kapacity učebne, laboratória alebo dielne možno určiť pravidlo pre minimálny počet tried jedného odboru štúdia</w:t>
      </w:r>
      <w:r w:rsidR="00F45C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ktoré vychádza z praxe škôl, ktoré vypracúvajú rozvrh vyučovania samostatne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párny a</w:t>
      </w:r>
      <w:r w:rsidR="00F45C4A">
        <w:rPr>
          <w:rFonts w:ascii="Times New Roman" w:hAnsi="Times New Roman"/>
          <w:color w:val="000000"/>
          <w:sz w:val="24"/>
          <w:szCs w:val="24"/>
        </w:rPr>
        <w:t xml:space="preserve"> samostatne </w:t>
      </w:r>
      <w:r>
        <w:rPr>
          <w:rFonts w:ascii="Times New Roman" w:hAnsi="Times New Roman"/>
          <w:color w:val="000000"/>
          <w:sz w:val="24"/>
          <w:szCs w:val="24"/>
        </w:rPr>
        <w:t xml:space="preserve">na nepárny kalendárny týždeň. </w:t>
      </w:r>
    </w:p>
    <w:p w:rsidR="00172059" w:rsidRPr="00394113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Podľa tohto pravidla musí byť v nešpecializovanej škole taký počet tried, aby ich zaradenie do rozvrhu vyučovania v párnom a nepárnom týždni bolo vyvážené a zabezpečilo splnenie </w:t>
      </w:r>
      <w:r w:rsidRPr="00394113">
        <w:rPr>
          <w:rFonts w:ascii="Times New Roman" w:hAnsi="Times New Roman"/>
          <w:color w:val="000000"/>
          <w:sz w:val="24"/>
          <w:szCs w:val="24"/>
        </w:rPr>
        <w:t>pravidla pre efektívne využitie vyučovacej kapacity učebne, laboratória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394113">
        <w:rPr>
          <w:rFonts w:ascii="Times New Roman" w:hAnsi="Times New Roman"/>
          <w:color w:val="000000"/>
          <w:sz w:val="24"/>
          <w:szCs w:val="24"/>
        </w:rPr>
        <w:t>dielne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Default="00172059" w:rsidP="00172059">
      <w:pPr>
        <w:widowControl w:val="0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Splnenie tohto pravidla môže byť dosiahnuté využitím vyučovacej kapacity učebne, laboratória alebo dielne aj triedami z rôznych ročníkov štúdia a v prípade tried a laboratórií pre všeobecné vzdelávanie aj triedami rôznych odborov štúdia.</w:t>
      </w:r>
    </w:p>
    <w:p w:rsidR="00172059" w:rsidRDefault="00172059" w:rsidP="00F45C4A">
      <w:pPr>
        <w:pStyle w:val="Bezriadkovania"/>
      </w:pPr>
    </w:p>
    <w:p w:rsidR="00172059" w:rsidRDefault="00172059" w:rsidP="0017205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F45C4A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Pr="00AB655D">
        <w:rPr>
          <w:rFonts w:ascii="Times New Roman" w:hAnsi="Times New Roman"/>
          <w:color w:val="000000"/>
          <w:sz w:val="24"/>
          <w:szCs w:val="24"/>
          <w:u w:val="single"/>
        </w:rPr>
        <w:t xml:space="preserve">. Pravidlo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dostatočného počtu odborných učiteľov a majstrov odbornej výchovy</w:t>
      </w:r>
    </w:p>
    <w:p w:rsidR="00172059" w:rsidRDefault="00172059" w:rsidP="00172059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72059" w:rsidRDefault="00172059" w:rsidP="00172059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Pri organizácii vyučovania v nešpecializovanej SOŠ treba dodržať aj pravidlo dostatočného počtu odborných učiteľov a majstrov odbornej výchovy, ktorých odborná spôsobilosť zodpovedá obsahu vzdelávania odborov štúdia zodpovedajúcich špecializovanej SOŠ. </w:t>
      </w:r>
    </w:p>
    <w:p w:rsidR="00172059" w:rsidRDefault="00172059" w:rsidP="00172059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Dostatočným počtom odborných učiteľov a majstrov odbornej výchovy je počet, ktorý zabezpečí odborné zastupovanie chýbajúceho odborného učiteľa alebo majstra odbornej výchovy. Dostatočný počet odborných učiteľov a majstrov zodpovedajúci odborom štúdia špecializovanej SOŠ musí súčasne zabezpečiť aj činnosť predmetovej komisie pre odbory štúdia zodpovedajúce špecializovanej SOŠ.</w:t>
      </w:r>
    </w:p>
    <w:p w:rsidR="00172059" w:rsidRDefault="00172059" w:rsidP="00F7707A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059" w:rsidRDefault="00172059" w:rsidP="00F7707A">
      <w:pPr>
        <w:widowControl w:val="0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07A" w:rsidRDefault="00F7707A">
      <w:pPr>
        <w:rPr>
          <w:rFonts w:ascii="Times New Roman" w:hAnsi="Times New Roman" w:cs="Times New Roman"/>
          <w:b/>
          <w:sz w:val="24"/>
        </w:rPr>
      </w:pPr>
    </w:p>
    <w:p w:rsidR="00410DAD" w:rsidRPr="00410DAD" w:rsidRDefault="00410DAD">
      <w:pPr>
        <w:rPr>
          <w:rFonts w:ascii="Times New Roman" w:hAnsi="Times New Roman" w:cs="Times New Roman"/>
          <w:b/>
        </w:rPr>
      </w:pPr>
    </w:p>
    <w:sectPr w:rsidR="00410DAD" w:rsidRPr="00410DAD" w:rsidSect="007A428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0D" w:rsidRDefault="006B120D">
      <w:pPr>
        <w:spacing w:after="0" w:line="240" w:lineRule="auto"/>
      </w:pPr>
      <w:r>
        <w:separator/>
      </w:r>
    </w:p>
  </w:endnote>
  <w:endnote w:type="continuationSeparator" w:id="0">
    <w:p w:rsidR="006B120D" w:rsidRDefault="006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CC" w:rsidRPr="00401862" w:rsidRDefault="00BF54B5">
    <w:pPr>
      <w:pStyle w:val="Pta"/>
      <w:jc w:val="right"/>
      <w:rPr>
        <w:rFonts w:ascii="Times New Roman" w:hAnsi="Times New Roman"/>
        <w:sz w:val="20"/>
        <w:szCs w:val="20"/>
      </w:rPr>
    </w:pPr>
    <w:r w:rsidRPr="00401862">
      <w:rPr>
        <w:rFonts w:ascii="Times New Roman" w:hAnsi="Times New Roman"/>
        <w:sz w:val="20"/>
        <w:szCs w:val="20"/>
      </w:rPr>
      <w:fldChar w:fldCharType="begin"/>
    </w:r>
    <w:r w:rsidRPr="00401862">
      <w:rPr>
        <w:rFonts w:ascii="Times New Roman" w:hAnsi="Times New Roman"/>
        <w:sz w:val="20"/>
        <w:szCs w:val="20"/>
      </w:rPr>
      <w:instrText xml:space="preserve"> PAGE   \* MERGEFORMAT </w:instrText>
    </w:r>
    <w:r w:rsidRPr="00401862">
      <w:rPr>
        <w:rFonts w:ascii="Times New Roman" w:hAnsi="Times New Roman"/>
        <w:sz w:val="20"/>
        <w:szCs w:val="20"/>
      </w:rPr>
      <w:fldChar w:fldCharType="separate"/>
    </w:r>
    <w:r w:rsidR="0018665B">
      <w:rPr>
        <w:rFonts w:ascii="Times New Roman" w:hAnsi="Times New Roman"/>
        <w:noProof/>
        <w:sz w:val="20"/>
        <w:szCs w:val="20"/>
      </w:rPr>
      <w:t>4</w:t>
    </w:r>
    <w:r w:rsidRPr="00401862">
      <w:rPr>
        <w:rFonts w:ascii="Times New Roman" w:hAnsi="Times New Roman"/>
        <w:sz w:val="20"/>
        <w:szCs w:val="20"/>
      </w:rPr>
      <w:fldChar w:fldCharType="end"/>
    </w:r>
  </w:p>
  <w:p w:rsidR="00CE57CC" w:rsidRDefault="006B120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E0" w:rsidRPr="00401862" w:rsidRDefault="00A42DE0">
    <w:pPr>
      <w:pStyle w:val="Pta"/>
      <w:jc w:val="right"/>
      <w:rPr>
        <w:rFonts w:ascii="Times New Roman" w:hAnsi="Times New Roman"/>
        <w:sz w:val="20"/>
        <w:szCs w:val="20"/>
      </w:rPr>
    </w:pPr>
    <w:r w:rsidRPr="00401862">
      <w:rPr>
        <w:rFonts w:ascii="Times New Roman" w:hAnsi="Times New Roman"/>
        <w:sz w:val="20"/>
        <w:szCs w:val="20"/>
      </w:rPr>
      <w:fldChar w:fldCharType="begin"/>
    </w:r>
    <w:r w:rsidRPr="00401862">
      <w:rPr>
        <w:rFonts w:ascii="Times New Roman" w:hAnsi="Times New Roman"/>
        <w:sz w:val="20"/>
        <w:szCs w:val="20"/>
      </w:rPr>
      <w:instrText xml:space="preserve"> PAGE   \* MERGEFORMAT </w:instrText>
    </w:r>
    <w:r w:rsidRPr="00401862">
      <w:rPr>
        <w:rFonts w:ascii="Times New Roman" w:hAnsi="Times New Roman"/>
        <w:sz w:val="20"/>
        <w:szCs w:val="20"/>
      </w:rPr>
      <w:fldChar w:fldCharType="separate"/>
    </w:r>
    <w:r w:rsidR="0018665B">
      <w:rPr>
        <w:rFonts w:ascii="Times New Roman" w:hAnsi="Times New Roman"/>
        <w:noProof/>
        <w:sz w:val="20"/>
        <w:szCs w:val="20"/>
      </w:rPr>
      <w:t>22</w:t>
    </w:r>
    <w:r w:rsidRPr="00401862">
      <w:rPr>
        <w:rFonts w:ascii="Times New Roman" w:hAnsi="Times New Roman"/>
        <w:sz w:val="20"/>
        <w:szCs w:val="20"/>
      </w:rPr>
      <w:fldChar w:fldCharType="end"/>
    </w:r>
  </w:p>
  <w:p w:rsidR="00A42DE0" w:rsidRDefault="00A42D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0D" w:rsidRDefault="006B120D">
      <w:pPr>
        <w:spacing w:after="0" w:line="240" w:lineRule="auto"/>
      </w:pPr>
      <w:r>
        <w:separator/>
      </w:r>
    </w:p>
  </w:footnote>
  <w:footnote w:type="continuationSeparator" w:id="0">
    <w:p w:rsidR="006B120D" w:rsidRDefault="006B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6B0"/>
    <w:multiLevelType w:val="hybridMultilevel"/>
    <w:tmpl w:val="1A1E2F38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2E82"/>
    <w:multiLevelType w:val="hybridMultilevel"/>
    <w:tmpl w:val="44A0FC38"/>
    <w:lvl w:ilvl="0" w:tplc="C8D40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EBA"/>
    <w:multiLevelType w:val="hybridMultilevel"/>
    <w:tmpl w:val="4166393A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293E"/>
    <w:multiLevelType w:val="hybridMultilevel"/>
    <w:tmpl w:val="85B29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721"/>
    <w:multiLevelType w:val="hybridMultilevel"/>
    <w:tmpl w:val="7D4EAF7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579"/>
    <w:multiLevelType w:val="hybridMultilevel"/>
    <w:tmpl w:val="CB8A0CAA"/>
    <w:lvl w:ilvl="0" w:tplc="8BCEC1B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263C"/>
    <w:multiLevelType w:val="hybridMultilevel"/>
    <w:tmpl w:val="F2E4C724"/>
    <w:lvl w:ilvl="0" w:tplc="041B0015">
      <w:start w:val="1"/>
      <w:numFmt w:val="upperLetter"/>
      <w:lvlText w:val="%1."/>
      <w:lvlJc w:val="left"/>
      <w:pPr>
        <w:ind w:left="8656" w:hanging="360"/>
      </w:pPr>
    </w:lvl>
    <w:lvl w:ilvl="1" w:tplc="041B0019" w:tentative="1">
      <w:start w:val="1"/>
      <w:numFmt w:val="lowerLetter"/>
      <w:lvlText w:val="%2."/>
      <w:lvlJc w:val="left"/>
      <w:pPr>
        <w:ind w:left="9376" w:hanging="360"/>
      </w:pPr>
    </w:lvl>
    <w:lvl w:ilvl="2" w:tplc="041B001B" w:tentative="1">
      <w:start w:val="1"/>
      <w:numFmt w:val="lowerRoman"/>
      <w:lvlText w:val="%3."/>
      <w:lvlJc w:val="right"/>
      <w:pPr>
        <w:ind w:left="10096" w:hanging="180"/>
      </w:pPr>
    </w:lvl>
    <w:lvl w:ilvl="3" w:tplc="041B000F" w:tentative="1">
      <w:start w:val="1"/>
      <w:numFmt w:val="decimal"/>
      <w:lvlText w:val="%4."/>
      <w:lvlJc w:val="left"/>
      <w:pPr>
        <w:ind w:left="10816" w:hanging="360"/>
      </w:pPr>
    </w:lvl>
    <w:lvl w:ilvl="4" w:tplc="041B0019" w:tentative="1">
      <w:start w:val="1"/>
      <w:numFmt w:val="lowerLetter"/>
      <w:lvlText w:val="%5."/>
      <w:lvlJc w:val="left"/>
      <w:pPr>
        <w:ind w:left="11536" w:hanging="360"/>
      </w:pPr>
    </w:lvl>
    <w:lvl w:ilvl="5" w:tplc="041B001B" w:tentative="1">
      <w:start w:val="1"/>
      <w:numFmt w:val="lowerRoman"/>
      <w:lvlText w:val="%6."/>
      <w:lvlJc w:val="right"/>
      <w:pPr>
        <w:ind w:left="12256" w:hanging="180"/>
      </w:pPr>
    </w:lvl>
    <w:lvl w:ilvl="6" w:tplc="041B000F" w:tentative="1">
      <w:start w:val="1"/>
      <w:numFmt w:val="decimal"/>
      <w:lvlText w:val="%7."/>
      <w:lvlJc w:val="left"/>
      <w:pPr>
        <w:ind w:left="12976" w:hanging="360"/>
      </w:pPr>
    </w:lvl>
    <w:lvl w:ilvl="7" w:tplc="041B0019" w:tentative="1">
      <w:start w:val="1"/>
      <w:numFmt w:val="lowerLetter"/>
      <w:lvlText w:val="%8."/>
      <w:lvlJc w:val="left"/>
      <w:pPr>
        <w:ind w:left="13696" w:hanging="360"/>
      </w:pPr>
    </w:lvl>
    <w:lvl w:ilvl="8" w:tplc="041B001B" w:tentative="1">
      <w:start w:val="1"/>
      <w:numFmt w:val="lowerRoman"/>
      <w:lvlText w:val="%9."/>
      <w:lvlJc w:val="right"/>
      <w:pPr>
        <w:ind w:left="14416" w:hanging="180"/>
      </w:pPr>
    </w:lvl>
  </w:abstractNum>
  <w:abstractNum w:abstractNumId="7" w15:restartNumberingAfterBreak="0">
    <w:nsid w:val="11B740E2"/>
    <w:multiLevelType w:val="hybridMultilevel"/>
    <w:tmpl w:val="BBECD57C"/>
    <w:lvl w:ilvl="0" w:tplc="F70043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A307E"/>
    <w:multiLevelType w:val="hybridMultilevel"/>
    <w:tmpl w:val="ED92B778"/>
    <w:lvl w:ilvl="0" w:tplc="16F4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635"/>
    <w:multiLevelType w:val="hybridMultilevel"/>
    <w:tmpl w:val="AAA61CA2"/>
    <w:lvl w:ilvl="0" w:tplc="FAA0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4204"/>
    <w:multiLevelType w:val="hybridMultilevel"/>
    <w:tmpl w:val="A16A0DE2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0EB6"/>
    <w:multiLevelType w:val="hybridMultilevel"/>
    <w:tmpl w:val="0A70E5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5225"/>
    <w:multiLevelType w:val="hybridMultilevel"/>
    <w:tmpl w:val="5BCE7A6A"/>
    <w:lvl w:ilvl="0" w:tplc="3AE6DC12">
      <w:start w:val="1"/>
      <w:numFmt w:val="decimal"/>
      <w:lvlText w:val="§ %1"/>
      <w:lvlJc w:val="left"/>
      <w:pPr>
        <w:tabs>
          <w:tab w:val="num" w:pos="5385"/>
        </w:tabs>
        <w:ind w:left="5385" w:hanging="705"/>
      </w:pPr>
      <w:rPr>
        <w:rFonts w:cs="Times New Roman" w:hint="default"/>
        <w:color w:val="auto"/>
      </w:rPr>
    </w:lvl>
    <w:lvl w:ilvl="1" w:tplc="DFC4E2F0">
      <w:start w:val="1"/>
      <w:numFmt w:val="decimal"/>
      <w:lvlText w:val="(%2)"/>
      <w:lvlJc w:val="left"/>
      <w:pPr>
        <w:tabs>
          <w:tab w:val="num" w:pos="2730"/>
        </w:tabs>
        <w:ind w:left="2730" w:hanging="450"/>
      </w:pPr>
      <w:rPr>
        <w:rFonts w:cs="Times New Roman"/>
      </w:rPr>
    </w:lvl>
    <w:lvl w:ilvl="2" w:tplc="1AC69B20">
      <w:start w:val="1"/>
      <w:numFmt w:val="lowerLetter"/>
      <w:lvlText w:val="%3)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35791DCE"/>
    <w:multiLevelType w:val="hybridMultilevel"/>
    <w:tmpl w:val="3DEE3954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6089"/>
    <w:multiLevelType w:val="hybridMultilevel"/>
    <w:tmpl w:val="5DAAB69E"/>
    <w:lvl w:ilvl="0" w:tplc="729E8BA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13FD9"/>
    <w:multiLevelType w:val="hybridMultilevel"/>
    <w:tmpl w:val="4F60AAAC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87373"/>
    <w:multiLevelType w:val="hybridMultilevel"/>
    <w:tmpl w:val="6A9A1152"/>
    <w:lvl w:ilvl="0" w:tplc="EEE44F1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2C6"/>
    <w:multiLevelType w:val="hybridMultilevel"/>
    <w:tmpl w:val="E5EC2DB2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FD9"/>
    <w:multiLevelType w:val="hybridMultilevel"/>
    <w:tmpl w:val="4EF0C26C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446B"/>
    <w:multiLevelType w:val="hybridMultilevel"/>
    <w:tmpl w:val="BD6A2AB4"/>
    <w:lvl w:ilvl="0" w:tplc="BD32E0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F6629"/>
    <w:multiLevelType w:val="hybridMultilevel"/>
    <w:tmpl w:val="FDF68F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4BCF"/>
    <w:multiLevelType w:val="hybridMultilevel"/>
    <w:tmpl w:val="4A8E7BF6"/>
    <w:lvl w:ilvl="0" w:tplc="F4308F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473C"/>
    <w:multiLevelType w:val="hybridMultilevel"/>
    <w:tmpl w:val="FBE2C8B0"/>
    <w:lvl w:ilvl="0" w:tplc="16F4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E19EA"/>
    <w:multiLevelType w:val="hybridMultilevel"/>
    <w:tmpl w:val="BC4E9DD2"/>
    <w:lvl w:ilvl="0" w:tplc="BD32E0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95DDE"/>
    <w:multiLevelType w:val="hybridMultilevel"/>
    <w:tmpl w:val="D8A25DDC"/>
    <w:lvl w:ilvl="0" w:tplc="45FE8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5EC"/>
    <w:multiLevelType w:val="hybridMultilevel"/>
    <w:tmpl w:val="093ED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C6427"/>
    <w:multiLevelType w:val="hybridMultilevel"/>
    <w:tmpl w:val="90AC9352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17063"/>
    <w:multiLevelType w:val="hybridMultilevel"/>
    <w:tmpl w:val="9EE8DA66"/>
    <w:lvl w:ilvl="0" w:tplc="43C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21B2E"/>
    <w:multiLevelType w:val="hybridMultilevel"/>
    <w:tmpl w:val="E0BC22FA"/>
    <w:lvl w:ilvl="0" w:tplc="98EA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13FD5"/>
    <w:multiLevelType w:val="hybridMultilevel"/>
    <w:tmpl w:val="337200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6F17"/>
    <w:multiLevelType w:val="hybridMultilevel"/>
    <w:tmpl w:val="E14841FA"/>
    <w:lvl w:ilvl="0" w:tplc="729E8BA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2E51"/>
    <w:multiLevelType w:val="hybridMultilevel"/>
    <w:tmpl w:val="3B582048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76FBA"/>
    <w:multiLevelType w:val="hybridMultilevel"/>
    <w:tmpl w:val="97425332"/>
    <w:lvl w:ilvl="0" w:tplc="B798D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6402"/>
    <w:multiLevelType w:val="hybridMultilevel"/>
    <w:tmpl w:val="FC2CE93C"/>
    <w:lvl w:ilvl="0" w:tplc="F4308F2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2108"/>
    <w:multiLevelType w:val="hybridMultilevel"/>
    <w:tmpl w:val="9C62CB74"/>
    <w:lvl w:ilvl="0" w:tplc="94F4C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A4649"/>
    <w:multiLevelType w:val="hybridMultilevel"/>
    <w:tmpl w:val="2B62935A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6CB3"/>
    <w:multiLevelType w:val="hybridMultilevel"/>
    <w:tmpl w:val="95160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C0D72"/>
    <w:multiLevelType w:val="hybridMultilevel"/>
    <w:tmpl w:val="E1981A34"/>
    <w:lvl w:ilvl="0" w:tplc="8BCEC1B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57E37"/>
    <w:multiLevelType w:val="hybridMultilevel"/>
    <w:tmpl w:val="8FB22152"/>
    <w:lvl w:ilvl="0" w:tplc="6F2674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20B40"/>
    <w:multiLevelType w:val="hybridMultilevel"/>
    <w:tmpl w:val="C968177E"/>
    <w:lvl w:ilvl="0" w:tplc="4C664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02B5B"/>
    <w:multiLevelType w:val="hybridMultilevel"/>
    <w:tmpl w:val="08E80E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537D9"/>
    <w:multiLevelType w:val="hybridMultilevel"/>
    <w:tmpl w:val="7B0AA45A"/>
    <w:lvl w:ilvl="0" w:tplc="FAA08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43700"/>
    <w:multiLevelType w:val="hybridMultilevel"/>
    <w:tmpl w:val="94B091F2"/>
    <w:lvl w:ilvl="0" w:tplc="3872DE5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47278"/>
    <w:multiLevelType w:val="hybridMultilevel"/>
    <w:tmpl w:val="EC3ECC0C"/>
    <w:lvl w:ilvl="0" w:tplc="61462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F3048"/>
    <w:multiLevelType w:val="hybridMultilevel"/>
    <w:tmpl w:val="87CAB816"/>
    <w:lvl w:ilvl="0" w:tplc="91F61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6"/>
  </w:num>
  <w:num w:numId="5">
    <w:abstractNumId w:val="29"/>
  </w:num>
  <w:num w:numId="6">
    <w:abstractNumId w:val="31"/>
  </w:num>
  <w:num w:numId="7">
    <w:abstractNumId w:val="44"/>
  </w:num>
  <w:num w:numId="8">
    <w:abstractNumId w:val="18"/>
  </w:num>
  <w:num w:numId="9">
    <w:abstractNumId w:val="38"/>
  </w:num>
  <w:num w:numId="10">
    <w:abstractNumId w:val="26"/>
  </w:num>
  <w:num w:numId="11">
    <w:abstractNumId w:val="13"/>
  </w:num>
  <w:num w:numId="12">
    <w:abstractNumId w:val="39"/>
  </w:num>
  <w:num w:numId="13">
    <w:abstractNumId w:val="35"/>
  </w:num>
  <w:num w:numId="14">
    <w:abstractNumId w:val="19"/>
  </w:num>
  <w:num w:numId="15">
    <w:abstractNumId w:val="23"/>
  </w:num>
  <w:num w:numId="16">
    <w:abstractNumId w:val="8"/>
  </w:num>
  <w:num w:numId="17">
    <w:abstractNumId w:val="22"/>
  </w:num>
  <w:num w:numId="18">
    <w:abstractNumId w:val="21"/>
  </w:num>
  <w:num w:numId="19">
    <w:abstractNumId w:val="33"/>
  </w:num>
  <w:num w:numId="20">
    <w:abstractNumId w:val="9"/>
  </w:num>
  <w:num w:numId="21">
    <w:abstractNumId w:val="41"/>
  </w:num>
  <w:num w:numId="22">
    <w:abstractNumId w:val="30"/>
  </w:num>
  <w:num w:numId="23">
    <w:abstractNumId w:val="14"/>
  </w:num>
  <w:num w:numId="24">
    <w:abstractNumId w:val="17"/>
  </w:num>
  <w:num w:numId="25">
    <w:abstractNumId w:val="27"/>
  </w:num>
  <w:num w:numId="26">
    <w:abstractNumId w:val="2"/>
  </w:num>
  <w:num w:numId="27">
    <w:abstractNumId w:val="15"/>
  </w:num>
  <w:num w:numId="28">
    <w:abstractNumId w:val="5"/>
  </w:num>
  <w:num w:numId="29">
    <w:abstractNumId w:val="37"/>
  </w:num>
  <w:num w:numId="30">
    <w:abstractNumId w:val="24"/>
  </w:num>
  <w:num w:numId="31">
    <w:abstractNumId w:val="7"/>
  </w:num>
  <w:num w:numId="32">
    <w:abstractNumId w:val="40"/>
  </w:num>
  <w:num w:numId="33">
    <w:abstractNumId w:val="3"/>
  </w:num>
  <w:num w:numId="34">
    <w:abstractNumId w:val="25"/>
  </w:num>
  <w:num w:numId="35">
    <w:abstractNumId w:val="20"/>
  </w:num>
  <w:num w:numId="36">
    <w:abstractNumId w:val="0"/>
  </w:num>
  <w:num w:numId="37">
    <w:abstractNumId w:val="10"/>
  </w:num>
  <w:num w:numId="38">
    <w:abstractNumId w:val="16"/>
  </w:num>
  <w:num w:numId="39">
    <w:abstractNumId w:val="28"/>
  </w:num>
  <w:num w:numId="40">
    <w:abstractNumId w:val="43"/>
  </w:num>
  <w:num w:numId="41">
    <w:abstractNumId w:val="42"/>
  </w:num>
  <w:num w:numId="42">
    <w:abstractNumId w:val="11"/>
  </w:num>
  <w:num w:numId="43">
    <w:abstractNumId w:val="1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4F"/>
    <w:rsid w:val="00046692"/>
    <w:rsid w:val="00064F6D"/>
    <w:rsid w:val="00065782"/>
    <w:rsid w:val="00082897"/>
    <w:rsid w:val="000866C7"/>
    <w:rsid w:val="0009340F"/>
    <w:rsid w:val="0009691F"/>
    <w:rsid w:val="000B1BD8"/>
    <w:rsid w:val="000B31BF"/>
    <w:rsid w:val="000B7DD9"/>
    <w:rsid w:val="000F0DF0"/>
    <w:rsid w:val="000F3FD2"/>
    <w:rsid w:val="001220C4"/>
    <w:rsid w:val="001272F3"/>
    <w:rsid w:val="00133ED6"/>
    <w:rsid w:val="0015320F"/>
    <w:rsid w:val="00172059"/>
    <w:rsid w:val="0017272E"/>
    <w:rsid w:val="0018665B"/>
    <w:rsid w:val="001918EB"/>
    <w:rsid w:val="001A6BCC"/>
    <w:rsid w:val="00207029"/>
    <w:rsid w:val="002359CD"/>
    <w:rsid w:val="0024693B"/>
    <w:rsid w:val="00247670"/>
    <w:rsid w:val="002645ED"/>
    <w:rsid w:val="00266541"/>
    <w:rsid w:val="00266714"/>
    <w:rsid w:val="002E6620"/>
    <w:rsid w:val="003134CF"/>
    <w:rsid w:val="0034228D"/>
    <w:rsid w:val="0034246A"/>
    <w:rsid w:val="0036662B"/>
    <w:rsid w:val="00375B43"/>
    <w:rsid w:val="00394113"/>
    <w:rsid w:val="003C24C3"/>
    <w:rsid w:val="00400117"/>
    <w:rsid w:val="004067C7"/>
    <w:rsid w:val="00410001"/>
    <w:rsid w:val="00410DAD"/>
    <w:rsid w:val="00415556"/>
    <w:rsid w:val="00463AB1"/>
    <w:rsid w:val="00466D50"/>
    <w:rsid w:val="0046723C"/>
    <w:rsid w:val="004729E4"/>
    <w:rsid w:val="00496605"/>
    <w:rsid w:val="00497252"/>
    <w:rsid w:val="004A6751"/>
    <w:rsid w:val="004B0FD2"/>
    <w:rsid w:val="004C78C6"/>
    <w:rsid w:val="00542436"/>
    <w:rsid w:val="005436EF"/>
    <w:rsid w:val="0054457D"/>
    <w:rsid w:val="00550D9D"/>
    <w:rsid w:val="005574E2"/>
    <w:rsid w:val="0056486C"/>
    <w:rsid w:val="00565431"/>
    <w:rsid w:val="0056726A"/>
    <w:rsid w:val="00574B90"/>
    <w:rsid w:val="00584229"/>
    <w:rsid w:val="00585F72"/>
    <w:rsid w:val="005B7BFD"/>
    <w:rsid w:val="0060148D"/>
    <w:rsid w:val="00610554"/>
    <w:rsid w:val="00627FCF"/>
    <w:rsid w:val="006740DF"/>
    <w:rsid w:val="00685322"/>
    <w:rsid w:val="0069423E"/>
    <w:rsid w:val="006A5421"/>
    <w:rsid w:val="006B120D"/>
    <w:rsid w:val="006E6B37"/>
    <w:rsid w:val="006F0845"/>
    <w:rsid w:val="006F3B5B"/>
    <w:rsid w:val="00704E82"/>
    <w:rsid w:val="00710F2C"/>
    <w:rsid w:val="007171C6"/>
    <w:rsid w:val="007A4287"/>
    <w:rsid w:val="007D2858"/>
    <w:rsid w:val="007D447F"/>
    <w:rsid w:val="007E6C4D"/>
    <w:rsid w:val="0080276E"/>
    <w:rsid w:val="0082443B"/>
    <w:rsid w:val="0083678C"/>
    <w:rsid w:val="0084016D"/>
    <w:rsid w:val="008A2876"/>
    <w:rsid w:val="008A3998"/>
    <w:rsid w:val="008A544E"/>
    <w:rsid w:val="008C62A4"/>
    <w:rsid w:val="008E590B"/>
    <w:rsid w:val="008F143A"/>
    <w:rsid w:val="0091668D"/>
    <w:rsid w:val="00950BE9"/>
    <w:rsid w:val="00954C4E"/>
    <w:rsid w:val="00980FC1"/>
    <w:rsid w:val="009C4BB3"/>
    <w:rsid w:val="009C597C"/>
    <w:rsid w:val="009C674F"/>
    <w:rsid w:val="00A077CC"/>
    <w:rsid w:val="00A15D51"/>
    <w:rsid w:val="00A16C0D"/>
    <w:rsid w:val="00A23DDB"/>
    <w:rsid w:val="00A42DE0"/>
    <w:rsid w:val="00A66BF7"/>
    <w:rsid w:val="00A70FD9"/>
    <w:rsid w:val="00A843FA"/>
    <w:rsid w:val="00AB1367"/>
    <w:rsid w:val="00AB19D4"/>
    <w:rsid w:val="00AB655D"/>
    <w:rsid w:val="00AD5A3D"/>
    <w:rsid w:val="00AF03D3"/>
    <w:rsid w:val="00B04822"/>
    <w:rsid w:val="00B06F9D"/>
    <w:rsid w:val="00B50EAF"/>
    <w:rsid w:val="00B541A4"/>
    <w:rsid w:val="00B55747"/>
    <w:rsid w:val="00B676D0"/>
    <w:rsid w:val="00B7090C"/>
    <w:rsid w:val="00B9633A"/>
    <w:rsid w:val="00BA6718"/>
    <w:rsid w:val="00BE7C39"/>
    <w:rsid w:val="00BF54B5"/>
    <w:rsid w:val="00C05312"/>
    <w:rsid w:val="00C34459"/>
    <w:rsid w:val="00C3459C"/>
    <w:rsid w:val="00C60239"/>
    <w:rsid w:val="00C670FC"/>
    <w:rsid w:val="00C70C55"/>
    <w:rsid w:val="00C77454"/>
    <w:rsid w:val="00C90C30"/>
    <w:rsid w:val="00C974CC"/>
    <w:rsid w:val="00CA27B0"/>
    <w:rsid w:val="00CA5912"/>
    <w:rsid w:val="00CC488B"/>
    <w:rsid w:val="00CE2EBE"/>
    <w:rsid w:val="00CF47FB"/>
    <w:rsid w:val="00D3586D"/>
    <w:rsid w:val="00D37A2A"/>
    <w:rsid w:val="00D43A74"/>
    <w:rsid w:val="00D43C15"/>
    <w:rsid w:val="00D51821"/>
    <w:rsid w:val="00D5217C"/>
    <w:rsid w:val="00DA057A"/>
    <w:rsid w:val="00DA5192"/>
    <w:rsid w:val="00DD7254"/>
    <w:rsid w:val="00E14F97"/>
    <w:rsid w:val="00E2533A"/>
    <w:rsid w:val="00E519C7"/>
    <w:rsid w:val="00E66C2A"/>
    <w:rsid w:val="00E74A85"/>
    <w:rsid w:val="00E76F36"/>
    <w:rsid w:val="00E85D68"/>
    <w:rsid w:val="00EB67BA"/>
    <w:rsid w:val="00ED4B00"/>
    <w:rsid w:val="00F03C2D"/>
    <w:rsid w:val="00F44A73"/>
    <w:rsid w:val="00F45C4A"/>
    <w:rsid w:val="00F60B78"/>
    <w:rsid w:val="00F6301A"/>
    <w:rsid w:val="00F7707A"/>
    <w:rsid w:val="00FA27B3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5152-A8A5-464A-86E6-C696A58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D725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090C"/>
    <w:pPr>
      <w:ind w:left="720"/>
      <w:contextualSpacing/>
    </w:pPr>
  </w:style>
  <w:style w:type="paragraph" w:styleId="Bezriadkovania">
    <w:name w:val="No Spacing"/>
    <w:uiPriority w:val="1"/>
    <w:qFormat/>
    <w:rsid w:val="00C90C3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0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B136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AB1367"/>
    <w:rPr>
      <w:rFonts w:ascii="Calibri" w:eastAsia="Calibri" w:hAnsi="Calibri" w:cs="Times New Roman"/>
    </w:rPr>
  </w:style>
  <w:style w:type="paragraph" w:customStyle="1" w:styleId="Default">
    <w:name w:val="Default"/>
    <w:rsid w:val="00DA5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D725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Pta">
    <w:name w:val="footer"/>
    <w:basedOn w:val="Normlny"/>
    <w:link w:val="PtaChar"/>
    <w:uiPriority w:val="99"/>
    <w:unhideWhenUsed/>
    <w:rsid w:val="00E74A8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74A85"/>
    <w:rPr>
      <w:rFonts w:ascii="Calibri" w:eastAsia="Times New Roman" w:hAnsi="Calibri" w:cs="Times New Roman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43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4243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243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2DE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DE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A42D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2DE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2DE0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2D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2DE0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2D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2DE0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A42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2;pecializ&#225;cia%20&#353;k&#244;l\Anal&#253;za%20&#353;pecializ&#225;cie%20SO&#352;%20k%2015.9.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2;pecializ&#225;cia%20&#353;k&#244;l\Anal&#253;za%20&#353;pecializ&#225;cie%20SO&#352;%20k%2015.9.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2;pecializ&#225;cia%20&#353;k&#244;l\Anal&#253;za%20&#353;pecializ&#225;cie%20SO&#352;%20k%2015.9.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352;pecializ&#225;cia%20&#353;k&#244;l\Anal&#253;za%20&#353;pecializ&#225;cie%20SO&#352;%20k%2015.9.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 skupiny SOŠ'!$B$3</c:f>
              <c:strCache>
                <c:ptCount val="1"/>
                <c:pt idx="0">
                  <c:v>Počet SOŠ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skupiny SOŠ'!$A$4:$A$11</c:f>
              <c:strCache>
                <c:ptCount val="8"/>
                <c:pt idx="0">
                  <c:v>BSK</c:v>
                </c:pt>
                <c:pt idx="1">
                  <c:v>TTSK</c:v>
                </c:pt>
                <c:pt idx="2">
                  <c:v>TSK</c:v>
                </c:pt>
                <c:pt idx="3">
                  <c:v>ŽSK</c:v>
                </c:pt>
                <c:pt idx="4">
                  <c:v>NSK</c:v>
                </c:pt>
                <c:pt idx="5">
                  <c:v>BBSK</c:v>
                </c:pt>
                <c:pt idx="6">
                  <c:v>PSK</c:v>
                </c:pt>
                <c:pt idx="7">
                  <c:v>KSK</c:v>
                </c:pt>
              </c:strCache>
            </c:strRef>
          </c:cat>
          <c:val>
            <c:numRef>
              <c:f>'3 skupiny SOŠ'!$B$4:$B$11</c:f>
              <c:numCache>
                <c:formatCode>General</c:formatCode>
                <c:ptCount val="8"/>
                <c:pt idx="0">
                  <c:v>50</c:v>
                </c:pt>
                <c:pt idx="1">
                  <c:v>40</c:v>
                </c:pt>
                <c:pt idx="2">
                  <c:v>35</c:v>
                </c:pt>
                <c:pt idx="3">
                  <c:v>56</c:v>
                </c:pt>
                <c:pt idx="4">
                  <c:v>51</c:v>
                </c:pt>
                <c:pt idx="5">
                  <c:v>52</c:v>
                </c:pt>
                <c:pt idx="6">
                  <c:v>66</c:v>
                </c:pt>
                <c:pt idx="7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43656152"/>
        <c:axId val="543654192"/>
        <c:axId val="0"/>
      </c:bar3DChart>
      <c:catAx>
        <c:axId val="54365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3654192"/>
        <c:crosses val="autoZero"/>
        <c:auto val="1"/>
        <c:lblAlgn val="ctr"/>
        <c:lblOffset val="100"/>
        <c:noMultiLvlLbl val="0"/>
      </c:catAx>
      <c:valAx>
        <c:axId val="543654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43656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659367205964911"/>
          <c:y val="0.36046807821944504"/>
          <c:w val="0.20892584322482077"/>
          <c:h val="0.112403509882980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% špecializácie</a:t>
            </a:r>
            <a:r>
              <a:rPr lang="sk-SK"/>
              <a:t> - 1 skupina odborov štúdia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skupiny SOŠ'!$D$3</c:f>
              <c:strCache>
                <c:ptCount val="1"/>
                <c:pt idx="0">
                  <c:v>% špecializácie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skupiny SOŠ'!$A$4:$A$11</c:f>
              <c:strCache>
                <c:ptCount val="8"/>
                <c:pt idx="0">
                  <c:v>BSK</c:v>
                </c:pt>
                <c:pt idx="1">
                  <c:v>TTSK</c:v>
                </c:pt>
                <c:pt idx="2">
                  <c:v>TSK</c:v>
                </c:pt>
                <c:pt idx="3">
                  <c:v>ŽSK</c:v>
                </c:pt>
                <c:pt idx="4">
                  <c:v>NSK</c:v>
                </c:pt>
                <c:pt idx="5">
                  <c:v>BBSK</c:v>
                </c:pt>
                <c:pt idx="6">
                  <c:v>PSK</c:v>
                </c:pt>
                <c:pt idx="7">
                  <c:v>KSK</c:v>
                </c:pt>
              </c:strCache>
            </c:strRef>
          </c:cat>
          <c:val>
            <c:numRef>
              <c:f>'3 skupiny SOŠ'!$D$4:$D$11</c:f>
              <c:numCache>
                <c:formatCode>0%</c:formatCode>
                <c:ptCount val="8"/>
                <c:pt idx="0">
                  <c:v>0.84</c:v>
                </c:pt>
                <c:pt idx="1">
                  <c:v>0.3</c:v>
                </c:pt>
                <c:pt idx="2">
                  <c:v>0.2857142857142857</c:v>
                </c:pt>
                <c:pt idx="3">
                  <c:v>0.44642857142857145</c:v>
                </c:pt>
                <c:pt idx="4">
                  <c:v>0.29411764705882354</c:v>
                </c:pt>
                <c:pt idx="5">
                  <c:v>0.38461538461538464</c:v>
                </c:pt>
                <c:pt idx="6">
                  <c:v>0.37878787878787878</c:v>
                </c:pt>
                <c:pt idx="7">
                  <c:v>0.31481481481481483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43661640"/>
        <c:axId val="543656936"/>
      </c:barChart>
      <c:catAx>
        <c:axId val="54366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3656936"/>
        <c:crosses val="autoZero"/>
        <c:auto val="1"/>
        <c:lblAlgn val="ctr"/>
        <c:lblOffset val="100"/>
        <c:noMultiLvlLbl val="0"/>
      </c:catAx>
      <c:valAx>
        <c:axId val="5436569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543661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4427062896208"/>
          <c:y val="0.61131752049512333"/>
          <c:w val="0.28979647892850602"/>
          <c:h val="0.107011114351446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% špecializácie</a:t>
            </a:r>
            <a:r>
              <a:rPr lang="sk-SK"/>
              <a:t> - 2 skupiny príbuzných odborov štúdia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skupiny SOŠ'!$D$3</c:f>
              <c:strCache>
                <c:ptCount val="1"/>
                <c:pt idx="0">
                  <c:v>% špecializácie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skupiny SOŠ'!$A$4:$A$11</c:f>
              <c:strCache>
                <c:ptCount val="8"/>
                <c:pt idx="0">
                  <c:v>BSK</c:v>
                </c:pt>
                <c:pt idx="1">
                  <c:v>TTSK</c:v>
                </c:pt>
                <c:pt idx="2">
                  <c:v>TSK</c:v>
                </c:pt>
                <c:pt idx="3">
                  <c:v>ŽSK</c:v>
                </c:pt>
                <c:pt idx="4">
                  <c:v>NSK</c:v>
                </c:pt>
                <c:pt idx="5">
                  <c:v>BBSK</c:v>
                </c:pt>
                <c:pt idx="6">
                  <c:v>PSK</c:v>
                </c:pt>
                <c:pt idx="7">
                  <c:v>KSK</c:v>
                </c:pt>
              </c:strCache>
            </c:strRef>
          </c:cat>
          <c:val>
            <c:numRef>
              <c:f>'3 skupiny SOŠ'!$F$4:$F$11</c:f>
              <c:numCache>
                <c:formatCode>0%</c:formatCode>
                <c:ptCount val="8"/>
                <c:pt idx="0">
                  <c:v>0.08</c:v>
                </c:pt>
                <c:pt idx="1">
                  <c:v>0.15</c:v>
                </c:pt>
                <c:pt idx="2">
                  <c:v>0.22857142857142856</c:v>
                </c:pt>
                <c:pt idx="3">
                  <c:v>0.25</c:v>
                </c:pt>
                <c:pt idx="4">
                  <c:v>0.33333333333333331</c:v>
                </c:pt>
                <c:pt idx="5">
                  <c:v>5.7692307692307696E-2</c:v>
                </c:pt>
                <c:pt idx="6">
                  <c:v>9.0909090909090912E-2</c:v>
                </c:pt>
                <c:pt idx="7">
                  <c:v>0.18518518518518517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34537912"/>
        <c:axId val="734538304"/>
      </c:barChart>
      <c:catAx>
        <c:axId val="73453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4538304"/>
        <c:crosses val="autoZero"/>
        <c:auto val="1"/>
        <c:lblAlgn val="ctr"/>
        <c:lblOffset val="100"/>
        <c:noMultiLvlLbl val="0"/>
      </c:catAx>
      <c:valAx>
        <c:axId val="734538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734537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44280966543071"/>
          <c:y val="0.61131760256941559"/>
          <c:w val="0.28979653333682698"/>
          <c:h val="0.107011068517751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% </a:t>
            </a:r>
            <a:r>
              <a:rPr lang="sk-SK" sz="1600"/>
              <a:t>ostatné SOŠ bez špecializácie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skupiny SOŠ'!$H$3</c:f>
              <c:strCache>
                <c:ptCount val="1"/>
                <c:pt idx="0">
                  <c:v>% podiel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skupiny SOŠ'!$A$4:$A$11</c:f>
              <c:strCache>
                <c:ptCount val="8"/>
                <c:pt idx="0">
                  <c:v>BSK</c:v>
                </c:pt>
                <c:pt idx="1">
                  <c:v>TTSK</c:v>
                </c:pt>
                <c:pt idx="2">
                  <c:v>TSK</c:v>
                </c:pt>
                <c:pt idx="3">
                  <c:v>ŽSK</c:v>
                </c:pt>
                <c:pt idx="4">
                  <c:v>NSK</c:v>
                </c:pt>
                <c:pt idx="5">
                  <c:v>BBSK</c:v>
                </c:pt>
                <c:pt idx="6">
                  <c:v>PSK</c:v>
                </c:pt>
                <c:pt idx="7">
                  <c:v>KSK</c:v>
                </c:pt>
              </c:strCache>
            </c:strRef>
          </c:cat>
          <c:val>
            <c:numRef>
              <c:f>'3 skupiny SOŠ'!$H$4:$H$11</c:f>
              <c:numCache>
                <c:formatCode>0%</c:formatCode>
                <c:ptCount val="8"/>
                <c:pt idx="0">
                  <c:v>0.08</c:v>
                </c:pt>
                <c:pt idx="1">
                  <c:v>0.55000000000000004</c:v>
                </c:pt>
                <c:pt idx="2">
                  <c:v>0.48571428571428571</c:v>
                </c:pt>
                <c:pt idx="3">
                  <c:v>0.30357142857142855</c:v>
                </c:pt>
                <c:pt idx="4">
                  <c:v>0.37254901960784315</c:v>
                </c:pt>
                <c:pt idx="5">
                  <c:v>0.55769230769230771</c:v>
                </c:pt>
                <c:pt idx="6">
                  <c:v>0.53030303030303028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34532424"/>
        <c:axId val="734538696"/>
      </c:barChart>
      <c:catAx>
        <c:axId val="7345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4538696"/>
        <c:crosses val="autoZero"/>
        <c:auto val="1"/>
        <c:lblAlgn val="ctr"/>
        <c:lblOffset val="100"/>
        <c:noMultiLvlLbl val="0"/>
      </c:catAx>
      <c:valAx>
        <c:axId val="7345386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734532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27259903660129"/>
          <c:y val="0.53136675930214605"/>
          <c:w val="0.21496652560692808"/>
          <c:h val="0.107010961865060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4DFF-2BB6-4124-A2CF-35A27FA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10487</Words>
  <Characters>59778</Characters>
  <Application>Microsoft Office Word</Application>
  <DocSecurity>0</DocSecurity>
  <Lines>498</Lines>
  <Paragraphs>140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2015-05-28T11:23:00Z</cp:lastPrinted>
  <dcterms:created xsi:type="dcterms:W3CDTF">2015-12-17T11:24:00Z</dcterms:created>
  <dcterms:modified xsi:type="dcterms:W3CDTF">2015-12-17T11:24:00Z</dcterms:modified>
</cp:coreProperties>
</file>